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1983B" w14:textId="37C5F23D" w:rsidR="0094408E" w:rsidRPr="00A10E6D" w:rsidRDefault="0019642E" w:rsidP="0019642E">
      <w:pPr>
        <w:rPr>
          <w:b/>
          <w:bCs/>
          <w:color w:val="000000" w:themeColor="text1"/>
          <w:u w:val="single"/>
        </w:rPr>
      </w:pPr>
      <w:r w:rsidRPr="00A10E6D">
        <w:rPr>
          <w:b/>
          <w:bCs/>
          <w:color w:val="000000" w:themeColor="text1"/>
          <w:u w:val="single"/>
        </w:rPr>
        <w:t xml:space="preserve">Coalition for Racial Equality and Rights </w:t>
      </w:r>
      <w:r w:rsidR="0094408E" w:rsidRPr="00A10E6D">
        <w:rPr>
          <w:b/>
          <w:bCs/>
          <w:color w:val="000000" w:themeColor="text1"/>
          <w:u w:val="single"/>
        </w:rPr>
        <w:t>(CRER)</w:t>
      </w:r>
    </w:p>
    <w:p w14:paraId="474D6B20" w14:textId="5DEAE76A" w:rsidR="0019642E" w:rsidRPr="00A10E6D" w:rsidRDefault="00426B64" w:rsidP="0019642E">
      <w:pPr>
        <w:rPr>
          <w:b/>
          <w:bCs/>
          <w:color w:val="000000" w:themeColor="text1"/>
          <w:u w:val="single"/>
        </w:rPr>
      </w:pPr>
      <w:r w:rsidRPr="00A10E6D">
        <w:rPr>
          <w:b/>
          <w:bCs/>
          <w:color w:val="000000" w:themeColor="text1"/>
          <w:u w:val="single"/>
        </w:rPr>
        <w:t xml:space="preserve">Statement on </w:t>
      </w:r>
      <w:r w:rsidR="002A1A37">
        <w:rPr>
          <w:b/>
          <w:bCs/>
          <w:color w:val="000000" w:themeColor="text1"/>
          <w:u w:val="single"/>
        </w:rPr>
        <w:t>D</w:t>
      </w:r>
      <w:r w:rsidRPr="00A10E6D">
        <w:rPr>
          <w:b/>
          <w:bCs/>
          <w:color w:val="000000" w:themeColor="text1"/>
          <w:u w:val="single"/>
        </w:rPr>
        <w:t>esignation</w:t>
      </w:r>
      <w:r w:rsidR="0019642E" w:rsidRPr="00A10E6D">
        <w:rPr>
          <w:b/>
          <w:bCs/>
          <w:color w:val="000000" w:themeColor="text1"/>
          <w:u w:val="single"/>
        </w:rPr>
        <w:t xml:space="preserve"> as Core Participants to the </w:t>
      </w:r>
      <w:proofErr w:type="spellStart"/>
      <w:r w:rsidR="0019642E" w:rsidRPr="00A10E6D">
        <w:rPr>
          <w:b/>
          <w:bCs/>
          <w:color w:val="000000" w:themeColor="text1"/>
          <w:u w:val="single"/>
        </w:rPr>
        <w:t>Sheku</w:t>
      </w:r>
      <w:proofErr w:type="spellEnd"/>
      <w:r w:rsidR="0019642E" w:rsidRPr="00A10E6D">
        <w:rPr>
          <w:b/>
          <w:bCs/>
          <w:color w:val="000000" w:themeColor="text1"/>
          <w:u w:val="single"/>
        </w:rPr>
        <w:t xml:space="preserve"> </w:t>
      </w:r>
      <w:proofErr w:type="spellStart"/>
      <w:r w:rsidR="0019642E" w:rsidRPr="00A10E6D">
        <w:rPr>
          <w:b/>
          <w:bCs/>
          <w:color w:val="000000" w:themeColor="text1"/>
          <w:u w:val="single"/>
        </w:rPr>
        <w:t>Bayoh</w:t>
      </w:r>
      <w:proofErr w:type="spellEnd"/>
      <w:r w:rsidR="0019642E" w:rsidRPr="00A10E6D">
        <w:rPr>
          <w:b/>
          <w:bCs/>
          <w:color w:val="000000" w:themeColor="text1"/>
          <w:u w:val="single"/>
        </w:rPr>
        <w:t xml:space="preserve"> Inquiry</w:t>
      </w:r>
    </w:p>
    <w:p w14:paraId="22658662" w14:textId="6DF72026" w:rsidR="00426B64" w:rsidRPr="00A10E6D" w:rsidRDefault="00426B64" w:rsidP="0019642E">
      <w:pPr>
        <w:rPr>
          <w:color w:val="000000" w:themeColor="text1"/>
        </w:rPr>
      </w:pPr>
      <w:proofErr w:type="spellStart"/>
      <w:r w:rsidRPr="00A10E6D">
        <w:rPr>
          <w:color w:val="000000" w:themeColor="text1"/>
        </w:rPr>
        <w:t>Sheku</w:t>
      </w:r>
      <w:proofErr w:type="spellEnd"/>
      <w:r w:rsidRPr="00A10E6D">
        <w:rPr>
          <w:color w:val="000000" w:themeColor="text1"/>
        </w:rPr>
        <w:t xml:space="preserve"> Ahmed </w:t>
      </w:r>
      <w:proofErr w:type="spellStart"/>
      <w:r w:rsidRPr="00A10E6D">
        <w:rPr>
          <w:color w:val="000000" w:themeColor="text1"/>
        </w:rPr>
        <w:t>Tejan</w:t>
      </w:r>
      <w:proofErr w:type="spellEnd"/>
      <w:r w:rsidRPr="00A10E6D">
        <w:rPr>
          <w:color w:val="000000" w:themeColor="text1"/>
        </w:rPr>
        <w:t xml:space="preserve"> </w:t>
      </w:r>
      <w:proofErr w:type="spellStart"/>
      <w:r w:rsidRPr="00A10E6D">
        <w:rPr>
          <w:color w:val="000000" w:themeColor="text1"/>
        </w:rPr>
        <w:t>Bayoh</w:t>
      </w:r>
      <w:proofErr w:type="spellEnd"/>
      <w:r w:rsidRPr="00A10E6D">
        <w:rPr>
          <w:color w:val="000000" w:themeColor="text1"/>
        </w:rPr>
        <w:t xml:space="preserve"> died in police custody on 3</w:t>
      </w:r>
      <w:r w:rsidRPr="00A10E6D">
        <w:rPr>
          <w:color w:val="000000" w:themeColor="text1"/>
          <w:vertAlign w:val="superscript"/>
        </w:rPr>
        <w:t>rd</w:t>
      </w:r>
      <w:r w:rsidRPr="00A10E6D">
        <w:rPr>
          <w:color w:val="000000" w:themeColor="text1"/>
        </w:rPr>
        <w:t xml:space="preserve"> May 2015 in Kir</w:t>
      </w:r>
      <w:r w:rsidR="002A1A37">
        <w:rPr>
          <w:color w:val="000000" w:themeColor="text1"/>
        </w:rPr>
        <w:t>k</w:t>
      </w:r>
      <w:r w:rsidRPr="00A10E6D">
        <w:rPr>
          <w:color w:val="000000" w:themeColor="text1"/>
        </w:rPr>
        <w:t>caldy, Scotland. Following his family’s long campaign for justice, a Public Inquiry was announced in 2019.</w:t>
      </w:r>
    </w:p>
    <w:p w14:paraId="2ADACAA8" w14:textId="72697E5B" w:rsidR="0019642E" w:rsidRPr="00A10E6D" w:rsidRDefault="0019642E" w:rsidP="0019642E">
      <w:pPr>
        <w:rPr>
          <w:color w:val="000000" w:themeColor="text1"/>
        </w:rPr>
      </w:pPr>
      <w:r w:rsidRPr="00A10E6D">
        <w:rPr>
          <w:color w:val="000000" w:themeColor="text1"/>
        </w:rPr>
        <w:t xml:space="preserve">The Terms of Reference for the Public Inquiry into the Death of </w:t>
      </w:r>
      <w:proofErr w:type="spellStart"/>
      <w:r w:rsidRPr="00A10E6D">
        <w:rPr>
          <w:color w:val="000000" w:themeColor="text1"/>
        </w:rPr>
        <w:t>Sheku</w:t>
      </w:r>
      <w:proofErr w:type="spellEnd"/>
      <w:r w:rsidRPr="00A10E6D">
        <w:rPr>
          <w:color w:val="000000" w:themeColor="text1"/>
        </w:rPr>
        <w:t xml:space="preserve"> </w:t>
      </w:r>
      <w:proofErr w:type="spellStart"/>
      <w:r w:rsidRPr="00A10E6D">
        <w:rPr>
          <w:color w:val="000000" w:themeColor="text1"/>
        </w:rPr>
        <w:t>Bayoh</w:t>
      </w:r>
      <w:proofErr w:type="spellEnd"/>
      <w:r w:rsidRPr="00A10E6D">
        <w:rPr>
          <w:color w:val="000000" w:themeColor="text1"/>
        </w:rPr>
        <w:t xml:space="preserve"> include establishing the circumstances of </w:t>
      </w:r>
      <w:r w:rsidR="00426B64" w:rsidRPr="00A10E6D">
        <w:rPr>
          <w:color w:val="000000" w:themeColor="text1"/>
        </w:rPr>
        <w:t>his death</w:t>
      </w:r>
      <w:r w:rsidRPr="00A10E6D">
        <w:rPr>
          <w:color w:val="000000" w:themeColor="text1"/>
        </w:rPr>
        <w:t xml:space="preserve">, making recommendations which might realistically prevent other deaths in similar circumstances, examining post-incident management processes, and </w:t>
      </w:r>
    </w:p>
    <w:p w14:paraId="5D76B08E" w14:textId="62B875B4" w:rsidR="0019642E" w:rsidRPr="00A10E6D" w:rsidRDefault="0019642E" w:rsidP="0019642E">
      <w:pPr>
        <w:rPr>
          <w:color w:val="000000" w:themeColor="text1"/>
        </w:rPr>
      </w:pPr>
      <w:r w:rsidRPr="00A10E6D">
        <w:rPr>
          <w:color w:val="000000" w:themeColor="text1"/>
        </w:rPr>
        <w:t xml:space="preserve">“to establish the extent (if any) to which the events leading up to and following Mr </w:t>
      </w:r>
      <w:proofErr w:type="spellStart"/>
      <w:r w:rsidRPr="00A10E6D">
        <w:rPr>
          <w:color w:val="000000" w:themeColor="text1"/>
        </w:rPr>
        <w:t>Bayoh’s</w:t>
      </w:r>
      <w:proofErr w:type="spellEnd"/>
      <w:r w:rsidRPr="00A10E6D">
        <w:rPr>
          <w:color w:val="000000" w:themeColor="text1"/>
        </w:rPr>
        <w:t xml:space="preserve"> death, in particular the actions of the officers involved, were affected by his actual or perceived race and to make recommendations to address any findings in that regard”.</w:t>
      </w:r>
    </w:p>
    <w:p w14:paraId="55A7EAF7" w14:textId="63BDB186" w:rsidR="0019642E" w:rsidRPr="00A10E6D" w:rsidRDefault="0019642E" w:rsidP="0019642E">
      <w:pPr>
        <w:rPr>
          <w:color w:val="000000" w:themeColor="text1"/>
        </w:rPr>
      </w:pPr>
      <w:r w:rsidRPr="00A10E6D">
        <w:rPr>
          <w:color w:val="000000" w:themeColor="text1"/>
        </w:rPr>
        <w:t>In his statement to the Scottish Parliament on 12 November 2019 confirming the establishment of the Public Inquiry, the Cabinet Secretary for Justice, Humza Yousaf MSP, stated:</w:t>
      </w:r>
    </w:p>
    <w:p w14:paraId="390DF519" w14:textId="3B152367" w:rsidR="0019642E" w:rsidRPr="00A10E6D" w:rsidRDefault="0019642E" w:rsidP="0019642E">
      <w:pPr>
        <w:rPr>
          <w:color w:val="000000" w:themeColor="text1"/>
        </w:rPr>
      </w:pPr>
      <w:r w:rsidRPr="00A10E6D">
        <w:rPr>
          <w:color w:val="000000" w:themeColor="text1"/>
        </w:rPr>
        <w:t xml:space="preserve">“For any independent scrutiny of this case to be rigorous and credible, it must address the question of whether or not Mr </w:t>
      </w:r>
      <w:proofErr w:type="spellStart"/>
      <w:r w:rsidRPr="00A10E6D">
        <w:rPr>
          <w:color w:val="000000" w:themeColor="text1"/>
        </w:rPr>
        <w:t>Bayoh’s</w:t>
      </w:r>
      <w:proofErr w:type="spellEnd"/>
      <w:r w:rsidRPr="00A10E6D">
        <w:rPr>
          <w:color w:val="000000" w:themeColor="text1"/>
        </w:rPr>
        <w:t xml:space="preserve"> race played a part in how the incident was approached and dealt with by the Police. In saying that, I am not prejudging the answer to that question; that will be for the Inquiry, which will be independent of Ministers. </w:t>
      </w:r>
      <w:proofErr w:type="gramStart"/>
      <w:r w:rsidRPr="00A10E6D">
        <w:rPr>
          <w:color w:val="000000" w:themeColor="text1"/>
        </w:rPr>
        <w:t>In order to</w:t>
      </w:r>
      <w:proofErr w:type="gramEnd"/>
      <w:r w:rsidRPr="00A10E6D">
        <w:rPr>
          <w:color w:val="000000" w:themeColor="text1"/>
        </w:rPr>
        <w:t xml:space="preserve"> do that, the Inquiry must be equipped with the necessary diversity of expertise and background to scrutinise the extent to which race was a factor in this case.”</w:t>
      </w:r>
    </w:p>
    <w:p w14:paraId="28885A44" w14:textId="490CE6DA" w:rsidR="00A10E6D" w:rsidRPr="00A10E6D" w:rsidRDefault="0019642E" w:rsidP="00426B64">
      <w:pPr>
        <w:rPr>
          <w:color w:val="000000" w:themeColor="text1"/>
        </w:rPr>
      </w:pPr>
      <w:r w:rsidRPr="002A1A37">
        <w:rPr>
          <w:color w:val="000000" w:themeColor="text1"/>
        </w:rPr>
        <w:t xml:space="preserve">CRER </w:t>
      </w:r>
      <w:r w:rsidR="00A10E6D" w:rsidRPr="002A1A37">
        <w:rPr>
          <w:color w:val="000000" w:themeColor="text1"/>
        </w:rPr>
        <w:t xml:space="preserve">agrees </w:t>
      </w:r>
      <w:r w:rsidR="0094408E" w:rsidRPr="002A1A37">
        <w:rPr>
          <w:color w:val="000000" w:themeColor="text1"/>
        </w:rPr>
        <w:t xml:space="preserve">that </w:t>
      </w:r>
      <w:proofErr w:type="gramStart"/>
      <w:r w:rsidR="0094408E" w:rsidRPr="002A1A37">
        <w:rPr>
          <w:color w:val="000000" w:themeColor="text1"/>
        </w:rPr>
        <w:t>in order for</w:t>
      </w:r>
      <w:proofErr w:type="gramEnd"/>
      <w:r w:rsidR="0094408E" w:rsidRPr="002A1A37">
        <w:rPr>
          <w:color w:val="000000" w:themeColor="text1"/>
        </w:rPr>
        <w:t xml:space="preserve"> the Inquiry to </w:t>
      </w:r>
      <w:r w:rsidR="00C46D63" w:rsidRPr="002A1A37">
        <w:rPr>
          <w:color w:val="000000" w:themeColor="text1"/>
        </w:rPr>
        <w:t>appropriately</w:t>
      </w:r>
      <w:r w:rsidR="0094408E" w:rsidRPr="002A1A37">
        <w:rPr>
          <w:color w:val="000000" w:themeColor="text1"/>
        </w:rPr>
        <w:t xml:space="preserve"> and effectively fulfil its terms of reference, </w:t>
      </w:r>
      <w:r w:rsidR="00426B64" w:rsidRPr="002A1A37">
        <w:rPr>
          <w:color w:val="000000" w:themeColor="text1"/>
        </w:rPr>
        <w:t xml:space="preserve">stakeholders with specific </w:t>
      </w:r>
      <w:r w:rsidR="0094408E" w:rsidRPr="002A1A37">
        <w:rPr>
          <w:color w:val="000000" w:themeColor="text1"/>
        </w:rPr>
        <w:t>expertise</w:t>
      </w:r>
      <w:r w:rsidR="00426B64" w:rsidRPr="002A1A37">
        <w:rPr>
          <w:color w:val="000000" w:themeColor="text1"/>
        </w:rPr>
        <w:t xml:space="preserve"> in this area</w:t>
      </w:r>
      <w:r w:rsidR="0094408E" w:rsidRPr="002A1A37">
        <w:rPr>
          <w:color w:val="000000" w:themeColor="text1"/>
        </w:rPr>
        <w:t xml:space="preserve"> </w:t>
      </w:r>
      <w:r w:rsidR="00A10E6D" w:rsidRPr="002A1A37">
        <w:rPr>
          <w:color w:val="000000" w:themeColor="text1"/>
        </w:rPr>
        <w:t>would be useful in</w:t>
      </w:r>
      <w:r w:rsidR="0094408E" w:rsidRPr="002A1A37">
        <w:rPr>
          <w:color w:val="000000" w:themeColor="text1"/>
        </w:rPr>
        <w:t xml:space="preserve"> </w:t>
      </w:r>
      <w:r w:rsidR="00C46D63" w:rsidRPr="002A1A37">
        <w:rPr>
          <w:color w:val="000000" w:themeColor="text1"/>
        </w:rPr>
        <w:t>support</w:t>
      </w:r>
      <w:r w:rsidR="00A10E6D" w:rsidRPr="002A1A37">
        <w:rPr>
          <w:color w:val="000000" w:themeColor="text1"/>
        </w:rPr>
        <w:t>ing the Inquiry</w:t>
      </w:r>
      <w:r w:rsidR="00C46D63" w:rsidRPr="002A1A37">
        <w:rPr>
          <w:color w:val="000000" w:themeColor="text1"/>
        </w:rPr>
        <w:t xml:space="preserve"> to determine</w:t>
      </w:r>
      <w:r w:rsidR="0094408E" w:rsidRPr="002A1A37">
        <w:rPr>
          <w:color w:val="000000" w:themeColor="text1"/>
        </w:rPr>
        <w:t xml:space="preserve"> the extent to which race was a factor.</w:t>
      </w:r>
    </w:p>
    <w:p w14:paraId="25161760" w14:textId="5DAF839D" w:rsidR="0094408E" w:rsidRPr="00A10E6D" w:rsidRDefault="00C46D63" w:rsidP="0019642E">
      <w:pPr>
        <w:rPr>
          <w:color w:val="000000" w:themeColor="text1"/>
        </w:rPr>
      </w:pPr>
      <w:r w:rsidRPr="00A10E6D">
        <w:rPr>
          <w:color w:val="000000" w:themeColor="text1"/>
        </w:rPr>
        <w:t>As an anti-racist organisation, C</w:t>
      </w:r>
      <w:r w:rsidR="0094408E" w:rsidRPr="00A10E6D">
        <w:rPr>
          <w:color w:val="000000" w:themeColor="text1"/>
        </w:rPr>
        <w:t>RER has always had a clear focus on tackling institutional and structural racism</w:t>
      </w:r>
      <w:r w:rsidRPr="00A10E6D">
        <w:rPr>
          <w:color w:val="000000" w:themeColor="text1"/>
        </w:rPr>
        <w:t>. We have</w:t>
      </w:r>
      <w:r w:rsidR="0094408E" w:rsidRPr="00A10E6D">
        <w:rPr>
          <w:color w:val="000000" w:themeColor="text1"/>
        </w:rPr>
        <w:t xml:space="preserve"> </w:t>
      </w:r>
      <w:r w:rsidRPr="00A10E6D">
        <w:rPr>
          <w:color w:val="000000" w:themeColor="text1"/>
        </w:rPr>
        <w:t>extensive experience in</w:t>
      </w:r>
      <w:r w:rsidR="0094408E" w:rsidRPr="00A10E6D">
        <w:rPr>
          <w:color w:val="000000" w:themeColor="text1"/>
        </w:rPr>
        <w:t xml:space="preserve"> assessing equality performance and supporting improvement in approaches. Our specialism o</w:t>
      </w:r>
      <w:r w:rsidR="00426B64" w:rsidRPr="00A10E6D">
        <w:rPr>
          <w:color w:val="000000" w:themeColor="text1"/>
        </w:rPr>
        <w:t xml:space="preserve">n racism and race equality, particularly </w:t>
      </w:r>
      <w:r w:rsidR="0094408E" w:rsidRPr="00A10E6D">
        <w:rPr>
          <w:color w:val="000000" w:themeColor="text1"/>
        </w:rPr>
        <w:t>in rel</w:t>
      </w:r>
      <w:r w:rsidR="00426B64" w:rsidRPr="00A10E6D">
        <w:rPr>
          <w:color w:val="000000" w:themeColor="text1"/>
        </w:rPr>
        <w:t xml:space="preserve">ation to organisational practice, </w:t>
      </w:r>
      <w:r w:rsidR="0094408E" w:rsidRPr="00A10E6D">
        <w:rPr>
          <w:color w:val="000000" w:themeColor="text1"/>
        </w:rPr>
        <w:t xml:space="preserve">makes us ideally placed to support organisations to identify and </w:t>
      </w:r>
      <w:proofErr w:type="gramStart"/>
      <w:r w:rsidR="0094408E" w:rsidRPr="00A10E6D">
        <w:rPr>
          <w:color w:val="000000" w:themeColor="text1"/>
        </w:rPr>
        <w:t>take action</w:t>
      </w:r>
      <w:proofErr w:type="gramEnd"/>
      <w:r w:rsidR="0094408E" w:rsidRPr="00A10E6D">
        <w:rPr>
          <w:color w:val="000000" w:themeColor="text1"/>
        </w:rPr>
        <w:t xml:space="preserve"> on these issues.</w:t>
      </w:r>
    </w:p>
    <w:p w14:paraId="6E87EC07" w14:textId="358AA28A" w:rsidR="0094408E" w:rsidRPr="00A10E6D" w:rsidRDefault="0094408E" w:rsidP="0019642E">
      <w:pPr>
        <w:rPr>
          <w:color w:val="000000" w:themeColor="text1"/>
        </w:rPr>
      </w:pPr>
      <w:proofErr w:type="gramStart"/>
      <w:r w:rsidRPr="00A10E6D">
        <w:rPr>
          <w:color w:val="000000" w:themeColor="text1"/>
        </w:rPr>
        <w:t>This is why</w:t>
      </w:r>
      <w:proofErr w:type="gramEnd"/>
      <w:r w:rsidRPr="00A10E6D">
        <w:rPr>
          <w:color w:val="000000" w:themeColor="text1"/>
        </w:rPr>
        <w:t xml:space="preserve"> we applied to be designated </w:t>
      </w:r>
      <w:r w:rsidRPr="002A1A37">
        <w:rPr>
          <w:color w:val="000000" w:themeColor="text1"/>
        </w:rPr>
        <w:t xml:space="preserve">as a Core Participant to the </w:t>
      </w:r>
      <w:proofErr w:type="spellStart"/>
      <w:r w:rsidR="00C46D63" w:rsidRPr="002A1A37">
        <w:rPr>
          <w:color w:val="000000" w:themeColor="text1"/>
        </w:rPr>
        <w:t>Sheku</w:t>
      </w:r>
      <w:proofErr w:type="spellEnd"/>
      <w:r w:rsidR="00C46D63" w:rsidRPr="002A1A37">
        <w:rPr>
          <w:color w:val="000000" w:themeColor="text1"/>
        </w:rPr>
        <w:t xml:space="preserve"> </w:t>
      </w:r>
      <w:proofErr w:type="spellStart"/>
      <w:r w:rsidR="00C46D63" w:rsidRPr="002A1A37">
        <w:rPr>
          <w:color w:val="000000" w:themeColor="text1"/>
        </w:rPr>
        <w:t>Bayoh</w:t>
      </w:r>
      <w:proofErr w:type="spellEnd"/>
      <w:r w:rsidR="00C46D63" w:rsidRPr="002A1A37">
        <w:rPr>
          <w:color w:val="000000" w:themeColor="text1"/>
        </w:rPr>
        <w:t xml:space="preserve"> </w:t>
      </w:r>
      <w:r w:rsidRPr="002A1A37">
        <w:rPr>
          <w:color w:val="000000" w:themeColor="text1"/>
        </w:rPr>
        <w:t xml:space="preserve">Inquiry, and we </w:t>
      </w:r>
      <w:r w:rsidR="00A10E6D" w:rsidRPr="002A1A37">
        <w:rPr>
          <w:color w:val="000000" w:themeColor="text1"/>
        </w:rPr>
        <w:t>thank</w:t>
      </w:r>
      <w:r w:rsidRPr="002A1A37">
        <w:rPr>
          <w:color w:val="000000" w:themeColor="text1"/>
        </w:rPr>
        <w:t xml:space="preserve"> Lord Bracadale </w:t>
      </w:r>
      <w:r w:rsidR="00A10E6D" w:rsidRPr="002A1A37">
        <w:rPr>
          <w:color w:val="000000" w:themeColor="text1"/>
        </w:rPr>
        <w:t>for</w:t>
      </w:r>
      <w:r w:rsidRPr="002A1A37">
        <w:rPr>
          <w:color w:val="000000" w:themeColor="text1"/>
        </w:rPr>
        <w:t xml:space="preserve"> agree</w:t>
      </w:r>
      <w:r w:rsidR="00A10E6D" w:rsidRPr="002A1A37">
        <w:rPr>
          <w:color w:val="000000" w:themeColor="text1"/>
        </w:rPr>
        <w:t>ing</w:t>
      </w:r>
      <w:r w:rsidRPr="002A1A37">
        <w:rPr>
          <w:color w:val="000000" w:themeColor="text1"/>
        </w:rPr>
        <w:t xml:space="preserve"> </w:t>
      </w:r>
      <w:r w:rsidR="004A299E" w:rsidRPr="002A1A37">
        <w:rPr>
          <w:color w:val="000000" w:themeColor="text1"/>
        </w:rPr>
        <w:t>to our request.</w:t>
      </w:r>
    </w:p>
    <w:p w14:paraId="5249079A" w14:textId="0BF7F98A" w:rsidR="00DB2F6A" w:rsidRPr="00A10E6D" w:rsidRDefault="00DB2F6A" w:rsidP="0019642E">
      <w:pPr>
        <w:rPr>
          <w:color w:val="000000" w:themeColor="text1"/>
        </w:rPr>
      </w:pPr>
      <w:r w:rsidRPr="00A10E6D">
        <w:rPr>
          <w:color w:val="000000" w:themeColor="text1"/>
        </w:rPr>
        <w:t xml:space="preserve">In our role as </w:t>
      </w:r>
      <w:r w:rsidR="006212B0" w:rsidRPr="00A10E6D">
        <w:rPr>
          <w:color w:val="000000" w:themeColor="text1"/>
        </w:rPr>
        <w:t xml:space="preserve">a </w:t>
      </w:r>
      <w:r w:rsidRPr="00A10E6D">
        <w:rPr>
          <w:color w:val="000000" w:themeColor="text1"/>
        </w:rPr>
        <w:t xml:space="preserve">Core Participant, we will strive to ensure that the Inquiry has access to the information and perspectives it needs to assess the role, if any, played by race. Our approach will be evidence based, methodical and robust. </w:t>
      </w:r>
    </w:p>
    <w:p w14:paraId="39ED38C5" w14:textId="77777777" w:rsidR="00C46D63" w:rsidRPr="002A1A37" w:rsidRDefault="0094408E" w:rsidP="0019642E">
      <w:pPr>
        <w:rPr>
          <w:color w:val="000000" w:themeColor="text1"/>
        </w:rPr>
      </w:pPr>
      <w:r w:rsidRPr="00A10E6D">
        <w:rPr>
          <w:color w:val="000000" w:themeColor="text1"/>
        </w:rPr>
        <w:t>We hope that</w:t>
      </w:r>
      <w:r w:rsidR="0019642E" w:rsidRPr="00A10E6D">
        <w:rPr>
          <w:color w:val="000000" w:themeColor="text1"/>
        </w:rPr>
        <w:t xml:space="preserve"> </w:t>
      </w:r>
      <w:r w:rsidR="004A299E" w:rsidRPr="00A10E6D">
        <w:rPr>
          <w:color w:val="000000" w:themeColor="text1"/>
        </w:rPr>
        <w:t xml:space="preserve">our </w:t>
      </w:r>
      <w:r w:rsidR="0019642E" w:rsidRPr="00A10E6D">
        <w:rPr>
          <w:color w:val="000000" w:themeColor="text1"/>
        </w:rPr>
        <w:t>integrit</w:t>
      </w:r>
      <w:r w:rsidR="00DB2F6A" w:rsidRPr="00A10E6D">
        <w:rPr>
          <w:color w:val="000000" w:themeColor="text1"/>
        </w:rPr>
        <w:t xml:space="preserve">y and ability to make a </w:t>
      </w:r>
      <w:r w:rsidR="0019642E" w:rsidRPr="00A10E6D">
        <w:rPr>
          <w:color w:val="000000" w:themeColor="text1"/>
        </w:rPr>
        <w:t xml:space="preserve">positive contribution to the Inquiry </w:t>
      </w:r>
      <w:r w:rsidR="00DB2F6A" w:rsidRPr="00A10E6D">
        <w:rPr>
          <w:color w:val="000000" w:themeColor="text1"/>
        </w:rPr>
        <w:t xml:space="preserve">will be apparent not </w:t>
      </w:r>
      <w:r w:rsidR="00DB2F6A" w:rsidRPr="002A1A37">
        <w:rPr>
          <w:color w:val="000000" w:themeColor="text1"/>
        </w:rPr>
        <w:t>just to</w:t>
      </w:r>
      <w:r w:rsidR="0019642E" w:rsidRPr="002A1A37">
        <w:rPr>
          <w:color w:val="000000" w:themeColor="text1"/>
        </w:rPr>
        <w:t xml:space="preserve"> </w:t>
      </w:r>
      <w:r w:rsidR="00DB2F6A" w:rsidRPr="002A1A37">
        <w:rPr>
          <w:color w:val="000000" w:themeColor="text1"/>
        </w:rPr>
        <w:t xml:space="preserve">organisations and individuals concerned with racial justice, but by all relevant parties. </w:t>
      </w:r>
    </w:p>
    <w:p w14:paraId="2948C0AF" w14:textId="17CD43ED" w:rsidR="0019642E" w:rsidRPr="00A10E6D" w:rsidRDefault="00DB2F6A" w:rsidP="0019642E">
      <w:pPr>
        <w:rPr>
          <w:color w:val="000000" w:themeColor="text1"/>
        </w:rPr>
      </w:pPr>
      <w:r w:rsidRPr="002A1A37">
        <w:rPr>
          <w:color w:val="000000" w:themeColor="text1"/>
        </w:rPr>
        <w:t>W</w:t>
      </w:r>
      <w:r w:rsidR="004A299E" w:rsidRPr="002A1A37">
        <w:rPr>
          <w:color w:val="000000" w:themeColor="text1"/>
        </w:rPr>
        <w:t>e look forward to working with the Inquiry in fulfilling its terms of reference</w:t>
      </w:r>
      <w:r w:rsidR="00C46D63" w:rsidRPr="002A1A37">
        <w:rPr>
          <w:color w:val="000000" w:themeColor="text1"/>
        </w:rPr>
        <w:t xml:space="preserve"> and in securing justice</w:t>
      </w:r>
      <w:r w:rsidR="00A10E6D" w:rsidRPr="002A1A37">
        <w:rPr>
          <w:color w:val="000000" w:themeColor="text1"/>
        </w:rPr>
        <w:t>.</w:t>
      </w:r>
    </w:p>
    <w:p w14:paraId="04D9C298" w14:textId="08BCF255" w:rsidR="0019642E" w:rsidRPr="00A10E6D" w:rsidRDefault="004A299E" w:rsidP="0019642E">
      <w:pPr>
        <w:rPr>
          <w:color w:val="000000" w:themeColor="text1"/>
        </w:rPr>
      </w:pPr>
      <w:r w:rsidRPr="00A10E6D">
        <w:rPr>
          <w:color w:val="000000" w:themeColor="text1"/>
        </w:rPr>
        <w:t>Our interventions will be made to</w:t>
      </w:r>
      <w:r w:rsidR="00C46D63" w:rsidRPr="00A10E6D">
        <w:rPr>
          <w:color w:val="000000" w:themeColor="text1"/>
        </w:rPr>
        <w:t xml:space="preserve"> the Inquiry, </w:t>
      </w:r>
      <w:r w:rsidRPr="00A10E6D">
        <w:rPr>
          <w:color w:val="000000" w:themeColor="text1"/>
        </w:rPr>
        <w:t>and we will not be making any further public</w:t>
      </w:r>
      <w:r w:rsidR="00DB2F6A" w:rsidRPr="00A10E6D">
        <w:rPr>
          <w:color w:val="000000" w:themeColor="text1"/>
        </w:rPr>
        <w:t xml:space="preserve"> comment </w:t>
      </w:r>
      <w:r w:rsidRPr="00A10E6D">
        <w:rPr>
          <w:color w:val="000000" w:themeColor="text1"/>
        </w:rPr>
        <w:t>at this time.</w:t>
      </w:r>
    </w:p>
    <w:p w14:paraId="0CF2EF5C" w14:textId="5A7B4F3F" w:rsidR="004A299E" w:rsidRPr="002A1A37" w:rsidRDefault="004A299E" w:rsidP="002A1A37">
      <w:pPr>
        <w:jc w:val="right"/>
        <w:rPr>
          <w:b/>
          <w:bCs/>
          <w:color w:val="000000" w:themeColor="text1"/>
        </w:rPr>
      </w:pPr>
      <w:r w:rsidRPr="002A1A37">
        <w:rPr>
          <w:b/>
          <w:bCs/>
          <w:color w:val="000000" w:themeColor="text1"/>
        </w:rPr>
        <w:t>Coalition for Racial Equality and Rights</w:t>
      </w:r>
    </w:p>
    <w:p w14:paraId="479BFFF9" w14:textId="01EA5850" w:rsidR="004A299E" w:rsidRPr="00A10E6D" w:rsidRDefault="004A299E" w:rsidP="002A1A37">
      <w:pPr>
        <w:jc w:val="right"/>
        <w:rPr>
          <w:color w:val="000000" w:themeColor="text1"/>
        </w:rPr>
      </w:pPr>
      <w:r w:rsidRPr="00A10E6D">
        <w:rPr>
          <w:color w:val="000000" w:themeColor="text1"/>
        </w:rPr>
        <w:t>April 2021</w:t>
      </w:r>
    </w:p>
    <w:sectPr w:rsidR="004A299E" w:rsidRPr="00A10E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42E"/>
    <w:rsid w:val="000F589D"/>
    <w:rsid w:val="0019642E"/>
    <w:rsid w:val="002A1A37"/>
    <w:rsid w:val="00426B64"/>
    <w:rsid w:val="004A299E"/>
    <w:rsid w:val="006212B0"/>
    <w:rsid w:val="007C5F82"/>
    <w:rsid w:val="008E0121"/>
    <w:rsid w:val="009304AE"/>
    <w:rsid w:val="0094408E"/>
    <w:rsid w:val="00A10E6D"/>
    <w:rsid w:val="00AE28B1"/>
    <w:rsid w:val="00C46D63"/>
    <w:rsid w:val="00DB2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BCDC"/>
  <w15:chartTrackingRefBased/>
  <w15:docId w15:val="{EA5F4618-2861-48C2-903B-864B95DC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6B64"/>
    <w:rPr>
      <w:sz w:val="16"/>
      <w:szCs w:val="16"/>
    </w:rPr>
  </w:style>
  <w:style w:type="paragraph" w:styleId="CommentText">
    <w:name w:val="annotation text"/>
    <w:basedOn w:val="Normal"/>
    <w:link w:val="CommentTextChar"/>
    <w:uiPriority w:val="99"/>
    <w:semiHidden/>
    <w:unhideWhenUsed/>
    <w:rsid w:val="00426B64"/>
    <w:pPr>
      <w:spacing w:line="240" w:lineRule="auto"/>
    </w:pPr>
    <w:rPr>
      <w:sz w:val="20"/>
      <w:szCs w:val="20"/>
    </w:rPr>
  </w:style>
  <w:style w:type="character" w:customStyle="1" w:styleId="CommentTextChar">
    <w:name w:val="Comment Text Char"/>
    <w:basedOn w:val="DefaultParagraphFont"/>
    <w:link w:val="CommentText"/>
    <w:uiPriority w:val="99"/>
    <w:semiHidden/>
    <w:rsid w:val="00426B64"/>
    <w:rPr>
      <w:sz w:val="20"/>
      <w:szCs w:val="20"/>
    </w:rPr>
  </w:style>
  <w:style w:type="paragraph" w:styleId="CommentSubject">
    <w:name w:val="annotation subject"/>
    <w:basedOn w:val="CommentText"/>
    <w:next w:val="CommentText"/>
    <w:link w:val="CommentSubjectChar"/>
    <w:uiPriority w:val="99"/>
    <w:semiHidden/>
    <w:unhideWhenUsed/>
    <w:rsid w:val="00426B64"/>
    <w:rPr>
      <w:b/>
      <w:bCs/>
    </w:rPr>
  </w:style>
  <w:style w:type="character" w:customStyle="1" w:styleId="CommentSubjectChar">
    <w:name w:val="Comment Subject Char"/>
    <w:basedOn w:val="CommentTextChar"/>
    <w:link w:val="CommentSubject"/>
    <w:uiPriority w:val="99"/>
    <w:semiHidden/>
    <w:rsid w:val="00426B64"/>
    <w:rPr>
      <w:b/>
      <w:bCs/>
      <w:sz w:val="20"/>
      <w:szCs w:val="20"/>
    </w:rPr>
  </w:style>
  <w:style w:type="paragraph" w:styleId="BalloonText">
    <w:name w:val="Balloon Text"/>
    <w:basedOn w:val="Normal"/>
    <w:link w:val="BalloonTextChar"/>
    <w:uiPriority w:val="99"/>
    <w:semiHidden/>
    <w:unhideWhenUsed/>
    <w:rsid w:val="00426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B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Jatin Haria</dc:creator>
  <cp:keywords/>
  <dc:description/>
  <cp:lastModifiedBy>Jatin Haria</cp:lastModifiedBy>
  <cp:revision>2</cp:revision>
  <dcterms:created xsi:type="dcterms:W3CDTF">2021-04-29T16:36:00Z</dcterms:created>
  <dcterms:modified xsi:type="dcterms:W3CDTF">2021-04-29T16:36:00Z</dcterms:modified>
</cp:coreProperties>
</file>