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6081C" w14:textId="4E0298D8" w:rsidR="005851A2" w:rsidRDefault="005851A2" w:rsidP="005851A2">
      <w:pPr>
        <w:tabs>
          <w:tab w:val="left" w:pos="3402"/>
        </w:tabs>
        <w:spacing w:after="0"/>
        <w:contextualSpacing/>
        <w:jc w:val="right"/>
        <w:rPr>
          <w:b/>
          <w:sz w:val="32"/>
          <w:szCs w:val="32"/>
        </w:rPr>
      </w:pPr>
      <w:r w:rsidRPr="005851A2">
        <w:rPr>
          <w:rFonts w:ascii="Times New Roman" w:eastAsia="Times New Roman" w:hAnsi="Times New Roman" w:cs="Times New Roman"/>
          <w:noProof/>
          <w:sz w:val="24"/>
          <w:szCs w:val="24"/>
          <w:lang w:eastAsia="en-GB"/>
        </w:rPr>
        <w:drawing>
          <wp:inline distT="0" distB="0" distL="0" distR="0" wp14:anchorId="5CD05471" wp14:editId="7E95A5B2">
            <wp:extent cx="1819275" cy="1019175"/>
            <wp:effectExtent l="0" t="0" r="9525" b="9525"/>
            <wp:docPr id="2" name="Picture 2" descr="CR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p>
    <w:p w14:paraId="5B81CA59" w14:textId="77777777" w:rsidR="005851A2" w:rsidRDefault="005851A2" w:rsidP="00AE1CEE">
      <w:pPr>
        <w:tabs>
          <w:tab w:val="left" w:pos="3402"/>
        </w:tabs>
        <w:spacing w:after="0"/>
        <w:contextualSpacing/>
        <w:rPr>
          <w:b/>
          <w:sz w:val="32"/>
          <w:szCs w:val="32"/>
        </w:rPr>
      </w:pPr>
    </w:p>
    <w:p w14:paraId="3A52C15B" w14:textId="77777777" w:rsidR="004D4E80" w:rsidRDefault="004D4E80" w:rsidP="00AE1CEE">
      <w:pPr>
        <w:tabs>
          <w:tab w:val="left" w:pos="3402"/>
        </w:tabs>
        <w:spacing w:after="0"/>
        <w:contextualSpacing/>
        <w:rPr>
          <w:b/>
          <w:sz w:val="32"/>
          <w:szCs w:val="32"/>
        </w:rPr>
      </w:pPr>
    </w:p>
    <w:p w14:paraId="17A34B17" w14:textId="77777777" w:rsidR="00AE1CEE" w:rsidRPr="005815DE" w:rsidRDefault="00AE1CEE" w:rsidP="00AE1CEE">
      <w:pPr>
        <w:tabs>
          <w:tab w:val="left" w:pos="3402"/>
        </w:tabs>
        <w:spacing w:after="0"/>
        <w:contextualSpacing/>
        <w:rPr>
          <w:b/>
          <w:sz w:val="32"/>
          <w:szCs w:val="32"/>
        </w:rPr>
      </w:pPr>
      <w:r>
        <w:rPr>
          <w:b/>
          <w:sz w:val="32"/>
          <w:szCs w:val="32"/>
        </w:rPr>
        <w:t xml:space="preserve">Scrutiny of the </w:t>
      </w:r>
      <w:r w:rsidRPr="00AE1CEE">
        <w:rPr>
          <w:b/>
          <w:sz w:val="32"/>
          <w:szCs w:val="32"/>
        </w:rPr>
        <w:t>Race Equality Action Plan</w:t>
      </w:r>
      <w:r>
        <w:rPr>
          <w:b/>
          <w:sz w:val="32"/>
          <w:szCs w:val="32"/>
        </w:rPr>
        <w:t xml:space="preserve"> Year 1 Progress Update:</w:t>
      </w:r>
    </w:p>
    <w:p w14:paraId="6E846CEC" w14:textId="77777777" w:rsidR="00AE1CEE" w:rsidRDefault="00AE1CEE" w:rsidP="00AE1CEE">
      <w:pPr>
        <w:tabs>
          <w:tab w:val="left" w:pos="3402"/>
        </w:tabs>
        <w:spacing w:after="0"/>
        <w:contextualSpacing/>
        <w:rPr>
          <w:b/>
          <w:sz w:val="28"/>
          <w:szCs w:val="26"/>
        </w:rPr>
      </w:pPr>
      <w:r>
        <w:rPr>
          <w:b/>
          <w:sz w:val="28"/>
          <w:szCs w:val="26"/>
        </w:rPr>
        <w:t xml:space="preserve">Briefing for the Equalities and Human Rights Committee </w:t>
      </w:r>
    </w:p>
    <w:p w14:paraId="77591D7A" w14:textId="77777777" w:rsidR="005851A2" w:rsidRDefault="005851A2" w:rsidP="00AE1CEE">
      <w:pPr>
        <w:tabs>
          <w:tab w:val="left" w:pos="3402"/>
        </w:tabs>
        <w:spacing w:after="0"/>
        <w:contextualSpacing/>
        <w:rPr>
          <w:b/>
          <w:sz w:val="28"/>
          <w:szCs w:val="26"/>
        </w:rPr>
      </w:pPr>
    </w:p>
    <w:p w14:paraId="43D8A574" w14:textId="3975771F" w:rsidR="00AE1CEE" w:rsidRDefault="00AE1CEE" w:rsidP="00461D30">
      <w:pPr>
        <w:spacing w:before="120"/>
        <w:rPr>
          <w:rFonts w:ascii="Calibri" w:hAnsi="Calibri"/>
        </w:rPr>
      </w:pPr>
      <w:r>
        <w:rPr>
          <w:rFonts w:ascii="Calibri" w:hAnsi="Calibri"/>
        </w:rPr>
        <w:t xml:space="preserve">The Scottish Government </w:t>
      </w:r>
      <w:r w:rsidRPr="00D7425C">
        <w:rPr>
          <w:rFonts w:ascii="Calibri" w:hAnsi="Calibri"/>
        </w:rPr>
        <w:t>published the ‘</w:t>
      </w:r>
      <w:r w:rsidRPr="00D7425C">
        <w:rPr>
          <w:rStyle w:val="Hyperlink"/>
          <w:rFonts w:ascii="Calibri" w:hAnsi="Calibri"/>
          <w:color w:val="auto"/>
          <w:u w:val="none"/>
        </w:rPr>
        <w:t>Race Equality Action Plan: Year 1 Progress Update</w:t>
      </w:r>
      <w:r w:rsidRPr="00D7425C">
        <w:rPr>
          <w:rFonts w:ascii="Calibri" w:hAnsi="Calibri"/>
        </w:rPr>
        <w:t>’ [‘Progress Report’] on 28</w:t>
      </w:r>
      <w:r w:rsidR="00D7425C">
        <w:rPr>
          <w:rFonts w:ascii="Calibri" w:hAnsi="Calibri"/>
          <w:vertAlign w:val="superscript"/>
        </w:rPr>
        <w:t xml:space="preserve"> </w:t>
      </w:r>
      <w:r w:rsidRPr="00D7425C">
        <w:rPr>
          <w:rFonts w:ascii="Calibri" w:hAnsi="Calibri"/>
        </w:rPr>
        <w:t>June 2019.</w:t>
      </w:r>
      <w:r w:rsidR="00D7425C">
        <w:rPr>
          <w:rStyle w:val="FootnoteReference"/>
          <w:rFonts w:ascii="Calibri" w:hAnsi="Calibri"/>
        </w:rPr>
        <w:footnoteReference w:id="1"/>
      </w:r>
      <w:r w:rsidRPr="00D7425C">
        <w:rPr>
          <w:rFonts w:ascii="Calibri" w:hAnsi="Calibri"/>
        </w:rPr>
        <w:t xml:space="preserve"> This report summarises the work that the Scottish </w:t>
      </w:r>
      <w:r>
        <w:rPr>
          <w:rFonts w:ascii="Calibri" w:hAnsi="Calibri"/>
        </w:rPr>
        <w:t xml:space="preserve">Government and its partners have taken against all actions in the </w:t>
      </w:r>
      <w:r w:rsidRPr="00490C84">
        <w:rPr>
          <w:rStyle w:val="Hyperlink"/>
          <w:rFonts w:ascii="Calibri" w:hAnsi="Calibri"/>
          <w:color w:val="auto"/>
          <w:u w:val="none"/>
        </w:rPr>
        <w:t>Race Equality Action Plan</w:t>
      </w:r>
      <w:r>
        <w:rPr>
          <w:rFonts w:ascii="Calibri" w:hAnsi="Calibri"/>
        </w:rPr>
        <w:t xml:space="preserve"> </w:t>
      </w:r>
      <w:r w:rsidR="00B14CC7">
        <w:rPr>
          <w:rFonts w:ascii="Calibri" w:hAnsi="Calibri"/>
        </w:rPr>
        <w:t>[‘Action Plan’]</w:t>
      </w:r>
      <w:r w:rsidR="00490C84">
        <w:rPr>
          <w:rStyle w:val="FootnoteReference"/>
          <w:rFonts w:ascii="Calibri" w:hAnsi="Calibri"/>
        </w:rPr>
        <w:footnoteReference w:id="2"/>
      </w:r>
      <w:r w:rsidR="00B14CC7">
        <w:rPr>
          <w:rFonts w:ascii="Calibri" w:hAnsi="Calibri"/>
        </w:rPr>
        <w:t xml:space="preserve"> </w:t>
      </w:r>
      <w:r>
        <w:rPr>
          <w:rFonts w:ascii="Calibri" w:hAnsi="Calibri"/>
        </w:rPr>
        <w:t>between December 2017 and December 2018.</w:t>
      </w:r>
      <w:r w:rsidR="007B0561">
        <w:rPr>
          <w:rFonts w:ascii="Calibri" w:hAnsi="Calibri"/>
        </w:rPr>
        <w:t xml:space="preserve"> The Action Plan, which was first published in 2017, </w:t>
      </w:r>
      <w:r w:rsidR="00670A35">
        <w:rPr>
          <w:rFonts w:ascii="Calibri" w:hAnsi="Calibri"/>
        </w:rPr>
        <w:t xml:space="preserve">ostensibly sat under the </w:t>
      </w:r>
      <w:r w:rsidR="007B0561">
        <w:rPr>
          <w:rFonts w:ascii="Calibri" w:hAnsi="Calibri"/>
        </w:rPr>
        <w:t>Race E</w:t>
      </w:r>
      <w:r w:rsidR="00670A35">
        <w:rPr>
          <w:rFonts w:ascii="Calibri" w:hAnsi="Calibri"/>
        </w:rPr>
        <w:t xml:space="preserve">quality Framework [‘Framework’]. However, the Action Plan was not </w:t>
      </w:r>
      <w:r w:rsidR="005851A2">
        <w:rPr>
          <w:rFonts w:ascii="Calibri" w:hAnsi="Calibri"/>
        </w:rPr>
        <w:t xml:space="preserve">directly </w:t>
      </w:r>
      <w:r w:rsidR="00670A35">
        <w:rPr>
          <w:rFonts w:ascii="Calibri" w:hAnsi="Calibri"/>
        </w:rPr>
        <w:t xml:space="preserve">linked to </w:t>
      </w:r>
      <w:r w:rsidR="00CD15FB">
        <w:rPr>
          <w:rFonts w:ascii="Calibri" w:hAnsi="Calibri"/>
        </w:rPr>
        <w:t>Framework</w:t>
      </w:r>
      <w:r w:rsidR="00670A35">
        <w:rPr>
          <w:rFonts w:ascii="Calibri" w:hAnsi="Calibri"/>
        </w:rPr>
        <w:t xml:space="preserve"> </w:t>
      </w:r>
      <w:r w:rsidR="00CD15FB">
        <w:rPr>
          <w:rFonts w:ascii="Calibri" w:hAnsi="Calibri"/>
        </w:rPr>
        <w:t xml:space="preserve">commitments or </w:t>
      </w:r>
      <w:r w:rsidR="005851A2">
        <w:rPr>
          <w:rFonts w:ascii="Calibri" w:hAnsi="Calibri"/>
        </w:rPr>
        <w:t xml:space="preserve">properly </w:t>
      </w:r>
      <w:r w:rsidR="00CD15FB">
        <w:rPr>
          <w:rFonts w:ascii="Calibri" w:hAnsi="Calibri"/>
        </w:rPr>
        <w:t>reflective of the vision and goals of the Framework.</w:t>
      </w:r>
    </w:p>
    <w:p w14:paraId="69503166" w14:textId="3484FA56" w:rsidR="00AE1CEE" w:rsidRDefault="00AE1CEE" w:rsidP="00AE1CEE">
      <w:pPr>
        <w:rPr>
          <w:rFonts w:ascii="Calibri" w:hAnsi="Calibri"/>
        </w:rPr>
      </w:pPr>
      <w:r>
        <w:t>CRER would like to formally thank the Committee for agreeing to scrutinise this publication. As we noted in our 30</w:t>
      </w:r>
      <w:r w:rsidRPr="00AE1CEE">
        <w:rPr>
          <w:vertAlign w:val="superscript"/>
        </w:rPr>
        <w:t>th</w:t>
      </w:r>
      <w:r>
        <w:t xml:space="preserve"> July 2019 letter requesting a review, </w:t>
      </w:r>
      <w:r>
        <w:rPr>
          <w:rFonts w:ascii="Calibri" w:hAnsi="Calibri"/>
        </w:rPr>
        <w:t xml:space="preserve">if </w:t>
      </w:r>
      <w:r w:rsidR="000205AC">
        <w:rPr>
          <w:rFonts w:ascii="Calibri" w:hAnsi="Calibri"/>
        </w:rPr>
        <w:t xml:space="preserve">the </w:t>
      </w:r>
      <w:r w:rsidR="00CD15FB">
        <w:rPr>
          <w:rFonts w:ascii="Calibri" w:hAnsi="Calibri"/>
        </w:rPr>
        <w:t>Scottish Government is</w:t>
      </w:r>
      <w:r>
        <w:rPr>
          <w:rFonts w:ascii="Calibri" w:hAnsi="Calibri"/>
        </w:rPr>
        <w:t xml:space="preserve"> not on track to meet the goals identified</w:t>
      </w:r>
      <w:r w:rsidR="00B14CC7">
        <w:rPr>
          <w:rFonts w:ascii="Calibri" w:hAnsi="Calibri"/>
        </w:rPr>
        <w:t xml:space="preserve"> in the Action Plan</w:t>
      </w:r>
      <w:r w:rsidR="000205AC">
        <w:rPr>
          <w:rFonts w:ascii="Calibri" w:hAnsi="Calibri"/>
        </w:rPr>
        <w:t xml:space="preserve"> and the Framework</w:t>
      </w:r>
      <w:r>
        <w:rPr>
          <w:rFonts w:ascii="Calibri" w:hAnsi="Calibri"/>
        </w:rPr>
        <w:t xml:space="preserve">, there will be an opportunity for course correction if scrutiny is undertaken now, rather than at a later date. </w:t>
      </w:r>
    </w:p>
    <w:p w14:paraId="2920260B" w14:textId="6A67B321" w:rsidR="00A26F96" w:rsidRDefault="001B306E" w:rsidP="00A26F96">
      <w:r>
        <w:rPr>
          <w:rFonts w:ascii="Calibri" w:hAnsi="Calibri"/>
        </w:rPr>
        <w:t xml:space="preserve">As an initial note, CRER is pleased to </w:t>
      </w:r>
      <w:r w:rsidRPr="002367D9">
        <w:rPr>
          <w:rFonts w:ascii="Calibri" w:hAnsi="Calibri"/>
        </w:rPr>
        <w:t xml:space="preserve">report that the Scottish Government’s Race Equality Unit is leading on efforts to improve the Progress Report in future updates, and has been receptive to our concerns regarding the </w:t>
      </w:r>
      <w:r w:rsidR="000205AC">
        <w:rPr>
          <w:rFonts w:ascii="Calibri" w:hAnsi="Calibri"/>
        </w:rPr>
        <w:t>existing deficiencies</w:t>
      </w:r>
      <w:r w:rsidRPr="002367D9">
        <w:rPr>
          <w:rFonts w:ascii="Calibri" w:hAnsi="Calibri"/>
        </w:rPr>
        <w:t xml:space="preserve">. However, we are greatly concerned that other departments, who feed into the reporting of the Progress Report through the Equality Unit, </w:t>
      </w:r>
      <w:r w:rsidR="00CD15FB" w:rsidRPr="002367D9">
        <w:rPr>
          <w:rFonts w:ascii="Calibri" w:hAnsi="Calibri"/>
        </w:rPr>
        <w:t xml:space="preserve">may not be </w:t>
      </w:r>
      <w:r w:rsidR="005851A2">
        <w:rPr>
          <w:rFonts w:ascii="Calibri" w:hAnsi="Calibri"/>
        </w:rPr>
        <w:t xml:space="preserve">as </w:t>
      </w:r>
      <w:r w:rsidR="00CD15FB" w:rsidRPr="002367D9">
        <w:rPr>
          <w:rFonts w:ascii="Calibri" w:hAnsi="Calibri"/>
        </w:rPr>
        <w:t>willing to take the action required to enable this improvement</w:t>
      </w:r>
      <w:r w:rsidRPr="002367D9">
        <w:rPr>
          <w:rFonts w:ascii="Calibri" w:hAnsi="Calibri"/>
        </w:rPr>
        <w:t>. Gi</w:t>
      </w:r>
      <w:r w:rsidR="00E5310F" w:rsidRPr="002367D9">
        <w:rPr>
          <w:rFonts w:ascii="Calibri" w:hAnsi="Calibri"/>
        </w:rPr>
        <w:t xml:space="preserve">ven our repeated experiences of witnessing </w:t>
      </w:r>
      <w:r w:rsidR="007B0561" w:rsidRPr="002367D9">
        <w:rPr>
          <w:rFonts w:ascii="Calibri" w:hAnsi="Calibri"/>
        </w:rPr>
        <w:t>Framework</w:t>
      </w:r>
      <w:r w:rsidR="00CD15FB" w:rsidRPr="002367D9">
        <w:rPr>
          <w:rFonts w:ascii="Calibri" w:hAnsi="Calibri"/>
        </w:rPr>
        <w:t xml:space="preserve"> commitments</w:t>
      </w:r>
      <w:r w:rsidR="007B0561" w:rsidRPr="002367D9">
        <w:rPr>
          <w:rFonts w:ascii="Calibri" w:hAnsi="Calibri"/>
        </w:rPr>
        <w:t xml:space="preserve"> </w:t>
      </w:r>
      <w:r w:rsidRPr="002367D9">
        <w:rPr>
          <w:rFonts w:ascii="Calibri" w:hAnsi="Calibri"/>
        </w:rPr>
        <w:t>being ignored and civil servants moving from one department to another with no accountability for</w:t>
      </w:r>
      <w:r w:rsidR="00CD15FB" w:rsidRPr="002367D9">
        <w:rPr>
          <w:rFonts w:ascii="Calibri" w:hAnsi="Calibri"/>
        </w:rPr>
        <w:t xml:space="preserve"> continuing implementation</w:t>
      </w:r>
      <w:r w:rsidR="00CD15FB">
        <w:rPr>
          <w:rFonts w:ascii="Calibri" w:hAnsi="Calibri"/>
        </w:rPr>
        <w:t xml:space="preserve"> of</w:t>
      </w:r>
      <w:r>
        <w:rPr>
          <w:rFonts w:ascii="Calibri" w:hAnsi="Calibri"/>
        </w:rPr>
        <w:t xml:space="preserve"> race equality initiatives, we are concerned that without the Committee’s </w:t>
      </w:r>
      <w:r w:rsidR="008664D7">
        <w:rPr>
          <w:rFonts w:ascii="Calibri" w:hAnsi="Calibri"/>
        </w:rPr>
        <w:t>intervention</w:t>
      </w:r>
      <w:r>
        <w:rPr>
          <w:rFonts w:ascii="Calibri" w:hAnsi="Calibri"/>
        </w:rPr>
        <w:t>, future reporting on the Action Plan will not be improved, and no real change will occur.</w:t>
      </w:r>
      <w:r w:rsidR="00A26F96" w:rsidRPr="00A26F96">
        <w:t xml:space="preserve"> </w:t>
      </w:r>
    </w:p>
    <w:p w14:paraId="7A9E4AE4" w14:textId="4BE0DEA3" w:rsidR="00AE4A8D" w:rsidRDefault="00AE4A8D" w:rsidP="00AE4A8D">
      <w:pPr>
        <w:rPr>
          <w:rFonts w:ascii="Calibri" w:hAnsi="Calibri"/>
        </w:rPr>
      </w:pPr>
      <w:r>
        <w:rPr>
          <w:rFonts w:ascii="Calibri" w:hAnsi="Calibri"/>
        </w:rPr>
        <w:t xml:space="preserve">To ensure that that the Action Plan plays - as it states in its introduction - a “key part in advancing race equality, tackling racism, and addressing the barriers that prevent people from minority ethnic communities from realising their potential,” consistent monitoring </w:t>
      </w:r>
      <w:r w:rsidR="000205AC">
        <w:rPr>
          <w:rFonts w:ascii="Calibri" w:hAnsi="Calibri"/>
        </w:rPr>
        <w:t xml:space="preserve">and scrutiny is essential. </w:t>
      </w:r>
      <w:r w:rsidR="00CD15FB">
        <w:rPr>
          <w:rFonts w:ascii="Calibri" w:hAnsi="Calibri"/>
        </w:rPr>
        <w:t>T</w:t>
      </w:r>
      <w:r>
        <w:rPr>
          <w:rFonts w:ascii="Calibri" w:hAnsi="Calibri"/>
        </w:rPr>
        <w:t>he Committee has not yet been able to examine the Framework o</w:t>
      </w:r>
      <w:r w:rsidR="00CD15FB">
        <w:rPr>
          <w:rFonts w:ascii="Calibri" w:hAnsi="Calibri"/>
        </w:rPr>
        <w:t>r Action Plan themselves,</w:t>
      </w:r>
      <w:r>
        <w:rPr>
          <w:rFonts w:ascii="Calibri" w:hAnsi="Calibri"/>
        </w:rPr>
        <w:t xml:space="preserve"> the Framework was not debated in the Chamber and debate on the Action Plan in 2017 was curtailed as it fell on the same day</w:t>
      </w:r>
      <w:r w:rsidR="00CD15FB">
        <w:rPr>
          <w:rFonts w:ascii="Calibri" w:hAnsi="Calibri"/>
        </w:rPr>
        <w:t xml:space="preserve"> as a budget debate. I</w:t>
      </w:r>
      <w:r>
        <w:rPr>
          <w:rFonts w:ascii="Calibri" w:hAnsi="Calibri"/>
        </w:rPr>
        <w:t>t is</w:t>
      </w:r>
      <w:r w:rsidR="00CD15FB">
        <w:rPr>
          <w:rFonts w:ascii="Calibri" w:hAnsi="Calibri"/>
        </w:rPr>
        <w:t xml:space="preserve"> therefore</w:t>
      </w:r>
      <w:r>
        <w:rPr>
          <w:rFonts w:ascii="Calibri" w:hAnsi="Calibri"/>
        </w:rPr>
        <w:t xml:space="preserve"> essential that the Action Plan be considered now to assure minorit</w:t>
      </w:r>
      <w:r w:rsidR="00CD15FB">
        <w:rPr>
          <w:rFonts w:ascii="Calibri" w:hAnsi="Calibri"/>
        </w:rPr>
        <w:t xml:space="preserve">y ethnic communities that it still has potential to achieve what it set out to do. </w:t>
      </w:r>
    </w:p>
    <w:p w14:paraId="01FD5B78" w14:textId="77777777" w:rsidR="006717DE" w:rsidRDefault="006717DE" w:rsidP="00AE4A8D">
      <w:pPr>
        <w:rPr>
          <w:rFonts w:ascii="Calibri" w:hAnsi="Calibri"/>
        </w:rPr>
      </w:pPr>
    </w:p>
    <w:p w14:paraId="6FAAC124" w14:textId="77777777" w:rsidR="006717DE" w:rsidRDefault="006717DE" w:rsidP="00AE4A8D">
      <w:pPr>
        <w:rPr>
          <w:rFonts w:ascii="Calibri" w:hAnsi="Calibri"/>
        </w:rPr>
      </w:pPr>
    </w:p>
    <w:p w14:paraId="13D0903C" w14:textId="77777777" w:rsidR="004D4E80" w:rsidRPr="00AE4A8D" w:rsidRDefault="004D4E80" w:rsidP="00AE4A8D">
      <w:pPr>
        <w:rPr>
          <w:rFonts w:ascii="Calibri" w:hAnsi="Calibri"/>
        </w:rPr>
      </w:pPr>
    </w:p>
    <w:p w14:paraId="177C9480" w14:textId="0CC9EB1C" w:rsidR="001B306E" w:rsidRDefault="00B14CC7" w:rsidP="000662F5">
      <w:pPr>
        <w:spacing w:after="0"/>
        <w:rPr>
          <w:b/>
          <w:sz w:val="28"/>
        </w:rPr>
      </w:pPr>
      <w:r>
        <w:rPr>
          <w:b/>
          <w:sz w:val="28"/>
        </w:rPr>
        <w:t>Critical Issues</w:t>
      </w:r>
      <w:r w:rsidR="001B306E" w:rsidRPr="000662F5">
        <w:rPr>
          <w:b/>
          <w:sz w:val="28"/>
        </w:rPr>
        <w:t xml:space="preserve"> with the Progress Report</w:t>
      </w:r>
    </w:p>
    <w:p w14:paraId="04C064EA" w14:textId="77777777" w:rsidR="006717DE" w:rsidRPr="000662F5" w:rsidRDefault="006717DE" w:rsidP="000662F5">
      <w:pPr>
        <w:spacing w:after="0"/>
        <w:rPr>
          <w:b/>
          <w:sz w:val="28"/>
        </w:rPr>
      </w:pPr>
    </w:p>
    <w:p w14:paraId="2159B078" w14:textId="77777777" w:rsidR="00AE1CEE" w:rsidRDefault="00AE1CEE">
      <w:r>
        <w:t xml:space="preserve">CRER has reviewed the Progress Report, and notes significant flaws in the way progress has been reported for the first year, including the following: </w:t>
      </w:r>
    </w:p>
    <w:p w14:paraId="08D3A764" w14:textId="289982F0" w:rsidR="00AE1CEE" w:rsidRDefault="00AE1CEE" w:rsidP="004419E1">
      <w:pPr>
        <w:pStyle w:val="ListParagraph"/>
        <w:numPr>
          <w:ilvl w:val="0"/>
          <w:numId w:val="1"/>
        </w:numPr>
        <w:spacing w:after="0" w:line="240" w:lineRule="auto"/>
        <w:contextualSpacing w:val="0"/>
      </w:pPr>
      <w:r>
        <w:t xml:space="preserve">As a whole, the </w:t>
      </w:r>
      <w:r w:rsidR="004419E1">
        <w:t>Progress Report</w:t>
      </w:r>
      <w:r>
        <w:t xml:space="preserve"> has little focus on race (excluding the Gypsy/Traveller </w:t>
      </w:r>
      <w:r w:rsidR="00CD15FB">
        <w:t xml:space="preserve">related </w:t>
      </w:r>
      <w:r>
        <w:t xml:space="preserve">updates, </w:t>
      </w:r>
      <w:r w:rsidRPr="008664D7">
        <w:rPr>
          <w:b/>
          <w:u w:val="single"/>
        </w:rPr>
        <w:t>almost 40% of the remaining 65 updates have no focus on race</w:t>
      </w:r>
      <w:r>
        <w:t>). Similarly, few updates had any explanation of how minority ethnic perspectives were being considered in the o</w:t>
      </w:r>
      <w:r w:rsidR="004D4E80">
        <w:t>ngoing work. While some updates</w:t>
      </w:r>
      <w:r w:rsidR="00CD15FB">
        <w:t xml:space="preserve"> </w:t>
      </w:r>
      <w:r w:rsidR="003B5CF2">
        <w:t>l</w:t>
      </w:r>
      <w:r>
        <w:t xml:space="preserve">isted community groups or race equality organisations as partners, simply listing partners with no context as to their contribution (i.e. a description of that partner’s role and expertise in connection with the listed activity) does not provide any assurance or confirmation that minority ethnic perspectives are being considered. </w:t>
      </w:r>
    </w:p>
    <w:p w14:paraId="361C7B78" w14:textId="50EF49EF" w:rsidR="00CD15FB" w:rsidRDefault="00CD15FB" w:rsidP="00CD15FB">
      <w:pPr>
        <w:pStyle w:val="ListParagraph"/>
        <w:spacing w:after="0" w:line="240" w:lineRule="auto"/>
        <w:contextualSpacing w:val="0"/>
      </w:pPr>
      <w:r>
        <w:t xml:space="preserve"> </w:t>
      </w:r>
    </w:p>
    <w:p w14:paraId="7DB9834E" w14:textId="0A9B68E6" w:rsidR="00CD15FB" w:rsidRDefault="003B5CF2" w:rsidP="004419E1">
      <w:pPr>
        <w:pStyle w:val="ListParagraph"/>
        <w:numPr>
          <w:ilvl w:val="0"/>
          <w:numId w:val="1"/>
        </w:numPr>
        <w:spacing w:after="0" w:line="240" w:lineRule="auto"/>
        <w:contextualSpacing w:val="0"/>
      </w:pPr>
      <w:r>
        <w:t xml:space="preserve">Many of the updates lack any sort of description of </w:t>
      </w:r>
      <w:r w:rsidR="00CD15FB">
        <w:t xml:space="preserve">the impact </w:t>
      </w:r>
      <w:r>
        <w:t>of ongoing work under the Action Plan</w:t>
      </w:r>
      <w:r w:rsidR="002367D9">
        <w:t xml:space="preserve">, which limits the ability to assess whether </w:t>
      </w:r>
      <w:r>
        <w:t xml:space="preserve">the work being prioritised is actually improving the lives of minority </w:t>
      </w:r>
      <w:r w:rsidR="002367D9">
        <w:t>ethnic people in Scotland.</w:t>
      </w:r>
    </w:p>
    <w:p w14:paraId="3AC958DB" w14:textId="77777777" w:rsidR="00AE1CEE" w:rsidRDefault="00AE1CEE" w:rsidP="00AE1CEE">
      <w:pPr>
        <w:pStyle w:val="ListParagraph"/>
      </w:pPr>
    </w:p>
    <w:p w14:paraId="5962A5DE" w14:textId="65570E63" w:rsidR="00AE1CEE" w:rsidRDefault="00AE1CEE" w:rsidP="00AE1CEE">
      <w:pPr>
        <w:pStyle w:val="ListParagraph"/>
        <w:numPr>
          <w:ilvl w:val="0"/>
          <w:numId w:val="1"/>
        </w:numPr>
        <w:spacing w:after="0" w:line="240" w:lineRule="auto"/>
        <w:contextualSpacing w:val="0"/>
      </w:pPr>
      <w:r>
        <w:t>Many of the updates contain inaccurate information, or are so confusingly written that it’s unclear whether o</w:t>
      </w:r>
      <w:r w:rsidR="001B306E">
        <w:t>r not the updates are accurate.</w:t>
      </w:r>
      <w:r>
        <w:t xml:space="preserve"> </w:t>
      </w:r>
      <w:r w:rsidR="00A248A5">
        <w:t xml:space="preserve">Several reports on actions in which CRER had personal involvement were </w:t>
      </w:r>
      <w:r w:rsidR="00CD15FB">
        <w:t xml:space="preserve">highly inaccurate. </w:t>
      </w:r>
      <w:r w:rsidR="00A248A5">
        <w:t xml:space="preserve"> </w:t>
      </w:r>
    </w:p>
    <w:p w14:paraId="38822D76" w14:textId="77777777" w:rsidR="00AE1CEE" w:rsidRDefault="00AE1CEE" w:rsidP="00AE1CEE">
      <w:pPr>
        <w:pStyle w:val="ListParagraph"/>
      </w:pPr>
    </w:p>
    <w:p w14:paraId="7516CC59" w14:textId="65D76CD4" w:rsidR="00AE1CEE" w:rsidRDefault="00A248A5" w:rsidP="00CD15FB">
      <w:pPr>
        <w:pStyle w:val="ListParagraph"/>
        <w:numPr>
          <w:ilvl w:val="0"/>
          <w:numId w:val="1"/>
        </w:numPr>
        <w:spacing w:after="0" w:line="240" w:lineRule="auto"/>
        <w:contextualSpacing w:val="0"/>
      </w:pPr>
      <w:r>
        <w:t>Many</w:t>
      </w:r>
      <w:r w:rsidR="00AE1CEE">
        <w:t xml:space="preserve"> </w:t>
      </w:r>
      <w:r w:rsidR="003B5CF2">
        <w:t>updates are written in such a way that it is not</w:t>
      </w:r>
      <w:r w:rsidR="00AE1CEE">
        <w:t xml:space="preserve"> clear who is accountable for the work that is progressing, which ties into our broader concern that evaluations of the actions themselves are not well conceived in the action plan.</w:t>
      </w:r>
    </w:p>
    <w:p w14:paraId="601A5FA0" w14:textId="77777777" w:rsidR="00461D30" w:rsidRDefault="00461D30" w:rsidP="00461D30">
      <w:pPr>
        <w:pStyle w:val="ListParagraph"/>
      </w:pPr>
    </w:p>
    <w:p w14:paraId="42194FE2" w14:textId="2440F6DF" w:rsidR="00461D30" w:rsidRDefault="00461D30" w:rsidP="00CD15FB">
      <w:pPr>
        <w:pStyle w:val="ListParagraph"/>
        <w:numPr>
          <w:ilvl w:val="0"/>
          <w:numId w:val="1"/>
        </w:numPr>
        <w:spacing w:after="0" w:line="240" w:lineRule="auto"/>
        <w:contextualSpacing w:val="0"/>
      </w:pPr>
      <w:r>
        <w:t xml:space="preserve">Whilst the Progress Report provides some updates on the Action Plan, no updates on the commitments in the </w:t>
      </w:r>
      <w:r w:rsidR="004D4E80">
        <w:t xml:space="preserve">Race Equality </w:t>
      </w:r>
      <w:r>
        <w:t xml:space="preserve">Framework have been provided. </w:t>
      </w:r>
    </w:p>
    <w:p w14:paraId="21E07182" w14:textId="77777777" w:rsidR="00A248A5" w:rsidRDefault="00A248A5" w:rsidP="00A248A5">
      <w:pPr>
        <w:pStyle w:val="ListParagraph"/>
        <w:spacing w:after="0" w:line="240" w:lineRule="auto"/>
        <w:contextualSpacing w:val="0"/>
      </w:pPr>
    </w:p>
    <w:p w14:paraId="2757C030" w14:textId="2784B8B7" w:rsidR="000662F5" w:rsidRPr="000662F5" w:rsidRDefault="00106381" w:rsidP="000662F5">
      <w:pPr>
        <w:tabs>
          <w:tab w:val="left" w:pos="2385"/>
        </w:tabs>
        <w:spacing w:after="0" w:line="240" w:lineRule="auto"/>
        <w:rPr>
          <w:b/>
          <w:sz w:val="28"/>
          <w:szCs w:val="28"/>
        </w:rPr>
      </w:pPr>
      <w:r>
        <w:rPr>
          <w:b/>
          <w:sz w:val="28"/>
          <w:szCs w:val="28"/>
        </w:rPr>
        <w:t>Recommendations</w:t>
      </w:r>
    </w:p>
    <w:p w14:paraId="35A1E704" w14:textId="4F461BC8" w:rsidR="00667F61" w:rsidRDefault="00A26F96">
      <w:r>
        <w:t xml:space="preserve">We would like to emphasise that we are very happy to be working in partnership with the Equality Unit, but want to ensure that movement is happening on this critical issue. </w:t>
      </w:r>
      <w:r w:rsidR="00667F61">
        <w:t xml:space="preserve">We note there are active efforts to ‘refocus’ or ‘refresh’ the Action Plan, and we hope </w:t>
      </w:r>
      <w:r w:rsidR="004D4E80">
        <w:t xml:space="preserve">to be involved in that process. </w:t>
      </w:r>
      <w:r w:rsidR="00667F61">
        <w:t xml:space="preserve">However, any refocus does not necessarily mean that there will be real or useful change as a result. </w:t>
      </w:r>
    </w:p>
    <w:p w14:paraId="2ED4CFF2" w14:textId="4FA4A431" w:rsidR="00657795" w:rsidRDefault="00A26F96">
      <w:r>
        <w:t xml:space="preserve">We </w:t>
      </w:r>
      <w:r w:rsidR="004D4E80">
        <w:t xml:space="preserve">also </w:t>
      </w:r>
      <w:r>
        <w:t>appreciate the recent efforts to improve governance of the Action Plan through the Programme Board. However, the Programme Board has not entirely miti</w:t>
      </w:r>
      <w:r w:rsidR="00461D30">
        <w:t>gated against existing problems.</w:t>
      </w:r>
      <w:r>
        <w:t xml:space="preserve"> </w:t>
      </w:r>
    </w:p>
    <w:p w14:paraId="79260B92" w14:textId="2DD83908" w:rsidR="00490C84" w:rsidRDefault="00461D30">
      <w:r>
        <w:t>The Programme Board is supposed to meet</w:t>
      </w:r>
      <w:r w:rsidR="002367D9">
        <w:t xml:space="preserve"> quarterly, but t</w:t>
      </w:r>
      <w:r w:rsidR="00A248A5">
        <w:t>he most recently published Programme Board minutes</w:t>
      </w:r>
      <w:r w:rsidR="00106381">
        <w:t xml:space="preserve"> are for the March 2019 meeting. </w:t>
      </w:r>
      <w:r w:rsidR="00490C84">
        <w:t xml:space="preserve">At that meeting, the Programme Board discussed proposals for a new Independent Race Equality Adviser, given that Kaliani </w:t>
      </w:r>
      <w:r w:rsidR="000205AC">
        <w:t>Lyle is no longer in that post</w:t>
      </w:r>
      <w:r w:rsidR="00490C84">
        <w:t>:</w:t>
      </w:r>
      <w:r w:rsidR="008664D7" w:rsidRPr="008664D7">
        <w:rPr>
          <w:rStyle w:val="FootnoteReference"/>
        </w:rPr>
        <w:t xml:space="preserve"> </w:t>
      </w:r>
      <w:r w:rsidR="008664D7">
        <w:rPr>
          <w:rStyle w:val="FootnoteReference"/>
        </w:rPr>
        <w:footnoteReference w:id="3"/>
      </w:r>
    </w:p>
    <w:p w14:paraId="2805054D" w14:textId="7D0C7BD1" w:rsidR="00490C84" w:rsidRDefault="008664D7" w:rsidP="00490C84">
      <w:pPr>
        <w:pStyle w:val="Quote"/>
        <w:jc w:val="left"/>
      </w:pPr>
      <w:r>
        <w:t>“</w:t>
      </w:r>
      <w:r w:rsidR="00490C84">
        <w:t>T</w:t>
      </w:r>
      <w:r w:rsidR="00106381" w:rsidRPr="00106381">
        <w:t>he Board agree</w:t>
      </w:r>
      <w:r w:rsidR="00490C84">
        <w:t>[d]</w:t>
      </w:r>
      <w:r w:rsidR="00106381" w:rsidRPr="00106381">
        <w:t xml:space="preserve"> that a continued Independent Race Equality Adviser would provide </w:t>
      </w:r>
      <w:r w:rsidR="00106381" w:rsidRPr="00490C84">
        <w:rPr>
          <w:b/>
        </w:rPr>
        <w:t xml:space="preserve">necessary independent </w:t>
      </w:r>
      <w:r w:rsidR="00106381" w:rsidRPr="00106381">
        <w:t xml:space="preserve">and </w:t>
      </w:r>
      <w:r w:rsidR="00106381" w:rsidRPr="00490C84">
        <w:rPr>
          <w:b/>
        </w:rPr>
        <w:t>external</w:t>
      </w:r>
      <w:r w:rsidR="00106381" w:rsidRPr="00106381">
        <w:t xml:space="preserve"> </w:t>
      </w:r>
      <w:r w:rsidR="00106381" w:rsidRPr="00490C84">
        <w:rPr>
          <w:b/>
        </w:rPr>
        <w:t>challenge to the work of the REAP</w:t>
      </w:r>
      <w:r w:rsidR="00106381" w:rsidRPr="00106381">
        <w:t>.</w:t>
      </w:r>
      <w:r w:rsidR="00490C84">
        <w:t xml:space="preserve"> </w:t>
      </w:r>
      <w:r w:rsidR="00490C84" w:rsidRPr="00490C84">
        <w:t xml:space="preserve">They would also help keep focus of future work on </w:t>
      </w:r>
      <w:r w:rsidR="00490C84" w:rsidRPr="00490C84">
        <w:rPr>
          <w:b/>
        </w:rPr>
        <w:t xml:space="preserve">impact and need for </w:t>
      </w:r>
      <w:r w:rsidR="00490C84" w:rsidRPr="00490C84">
        <w:rPr>
          <w:b/>
        </w:rPr>
        <w:lastRenderedPageBreak/>
        <w:t>systematic change</w:t>
      </w:r>
      <w:r w:rsidR="00490C84" w:rsidRPr="00490C84">
        <w:t>. The role will also help government work to continue to reflect the culture and values of the sector.</w:t>
      </w:r>
      <w:r>
        <w:t>”</w:t>
      </w:r>
    </w:p>
    <w:p w14:paraId="6444616E" w14:textId="2AE6F1E1" w:rsidR="00106381" w:rsidRPr="00490C84" w:rsidRDefault="00490C84" w:rsidP="00490C84">
      <w:pPr>
        <w:pStyle w:val="Quote"/>
        <w:ind w:left="0"/>
        <w:jc w:val="left"/>
        <w:rPr>
          <w:i w:val="0"/>
        </w:rPr>
      </w:pPr>
      <w:r w:rsidRPr="00490C84">
        <w:rPr>
          <w:i w:val="0"/>
        </w:rPr>
        <w:t xml:space="preserve">However, CRER has subsequently been informed that </w:t>
      </w:r>
      <w:r w:rsidR="00560EB7" w:rsidRPr="00490C84">
        <w:rPr>
          <w:i w:val="0"/>
        </w:rPr>
        <w:t>the Progra</w:t>
      </w:r>
      <w:r w:rsidR="00D7425C" w:rsidRPr="00490C84">
        <w:rPr>
          <w:i w:val="0"/>
        </w:rPr>
        <w:t xml:space="preserve">mme Board is </w:t>
      </w:r>
      <w:r w:rsidR="00D7425C" w:rsidRPr="000205AC">
        <w:rPr>
          <w:b/>
          <w:i w:val="0"/>
        </w:rPr>
        <w:t>not</w:t>
      </w:r>
      <w:r w:rsidR="00D7425C" w:rsidRPr="00490C84">
        <w:rPr>
          <w:i w:val="0"/>
        </w:rPr>
        <w:t xml:space="preserve"> pursuing the appointment of </w:t>
      </w:r>
      <w:r>
        <w:rPr>
          <w:i w:val="0"/>
        </w:rPr>
        <w:t xml:space="preserve">any replacement adviser. </w:t>
      </w:r>
    </w:p>
    <w:p w14:paraId="15089E07" w14:textId="558778E4" w:rsidR="00657795" w:rsidRDefault="00490C84" w:rsidP="00490C84">
      <w:r>
        <w:t xml:space="preserve">We disagree with this approach. </w:t>
      </w:r>
      <w:r w:rsidR="00D7425C" w:rsidRPr="00490C84">
        <w:rPr>
          <w:b/>
        </w:rPr>
        <w:t xml:space="preserve">We strongly believe that </w:t>
      </w:r>
      <w:r w:rsidRPr="00490C84">
        <w:rPr>
          <w:b/>
        </w:rPr>
        <w:t>external</w:t>
      </w:r>
      <w:r w:rsidR="00D7425C" w:rsidRPr="00490C84">
        <w:rPr>
          <w:b/>
        </w:rPr>
        <w:t xml:space="preserve"> scrutiny is critical to ensuring that fundamental initiatives </w:t>
      </w:r>
      <w:r w:rsidR="002367D9">
        <w:rPr>
          <w:b/>
        </w:rPr>
        <w:t>are n</w:t>
      </w:r>
      <w:r w:rsidR="00D7425C" w:rsidRPr="00490C84">
        <w:rPr>
          <w:b/>
        </w:rPr>
        <w:t>ot being left by the wayside</w:t>
      </w:r>
      <w:r w:rsidR="00D7425C">
        <w:t xml:space="preserve"> as we move into Years 2 and 3 of the Action Plan</w:t>
      </w:r>
      <w:r w:rsidR="008664D7">
        <w:t xml:space="preserve"> (and the</w:t>
      </w:r>
      <w:r w:rsidR="000205AC">
        <w:t xml:space="preserve"> rest of </w:t>
      </w:r>
      <w:r w:rsidR="008664D7">
        <w:t>the Framework</w:t>
      </w:r>
      <w:r w:rsidR="000205AC">
        <w:t>’s 15-year life</w:t>
      </w:r>
      <w:r w:rsidR="008664D7">
        <w:t>)</w:t>
      </w:r>
      <w:r w:rsidR="00D7425C">
        <w:t xml:space="preserve">. </w:t>
      </w:r>
      <w:r>
        <w:t xml:space="preserve">CRER recommends that an advisory group, rather than one adviser, be </w:t>
      </w:r>
      <w:r w:rsidR="002367D9">
        <w:t>appointed</w:t>
      </w:r>
      <w:r>
        <w:t xml:space="preserve"> to provide independent scrutiny of both future Progress Reports and the </w:t>
      </w:r>
      <w:r w:rsidRPr="00D37B37">
        <w:t xml:space="preserve">overall Programme Board. An external advisory group </w:t>
      </w:r>
      <w:r w:rsidR="00461D30" w:rsidRPr="00D37B37">
        <w:t xml:space="preserve">(comprised of those with the relevant expertise) </w:t>
      </w:r>
      <w:r w:rsidRPr="00D37B37">
        <w:t>is even</w:t>
      </w:r>
      <w:r>
        <w:t xml:space="preserve"> more essential now that there is no longer an independent external advis</w:t>
      </w:r>
      <w:r w:rsidR="00FC4BD2">
        <w:t>e</w:t>
      </w:r>
      <w:r>
        <w:t>r working with the Programme Board. We believe that a group, rather than an indi</w:t>
      </w:r>
      <w:r w:rsidR="00D37B37">
        <w:t xml:space="preserve">vidual, will </w:t>
      </w:r>
      <w:r w:rsidR="00D37B37" w:rsidRPr="00D37B37">
        <w:t xml:space="preserve">be able to provide </w:t>
      </w:r>
      <w:r w:rsidRPr="00D37B37">
        <w:t xml:space="preserve">higher quality </w:t>
      </w:r>
      <w:r w:rsidR="00D37B37" w:rsidRPr="00D37B37">
        <w:t>oversight</w:t>
      </w:r>
      <w:r w:rsidRPr="00D37B37">
        <w:t>.</w:t>
      </w:r>
      <w:r w:rsidR="00461D30" w:rsidRPr="00D37B37">
        <w:t xml:space="preserve"> We also believe that regular scrutiny by this Committee</w:t>
      </w:r>
      <w:r w:rsidR="00D37B37" w:rsidRPr="00D37B37">
        <w:t xml:space="preserve"> will help ensure the commitments, vision and goals of the Framework and Action Plan are not dropped in the future. </w:t>
      </w:r>
      <w:r w:rsidR="008664D7" w:rsidRPr="00D37B37">
        <w:t xml:space="preserve">As part of this work, </w:t>
      </w:r>
      <w:r w:rsidR="008664D7" w:rsidRPr="00D37B37">
        <w:rPr>
          <w:b/>
        </w:rPr>
        <w:t>we strongly believe that the</w:t>
      </w:r>
      <w:r w:rsidR="002367D9" w:rsidRPr="00D37B37">
        <w:rPr>
          <w:b/>
        </w:rPr>
        <w:t xml:space="preserve"> previously</w:t>
      </w:r>
      <w:r w:rsidR="008664D7" w:rsidRPr="00D37B37">
        <w:rPr>
          <w:b/>
        </w:rPr>
        <w:t xml:space="preserve"> listed critical issues</w:t>
      </w:r>
      <w:r w:rsidR="002367D9" w:rsidRPr="00D37B37">
        <w:rPr>
          <w:b/>
        </w:rPr>
        <w:t xml:space="preserve"> regarding</w:t>
      </w:r>
      <w:r w:rsidR="008664D7">
        <w:rPr>
          <w:b/>
        </w:rPr>
        <w:t xml:space="preserve"> the Progress Report should be corrected in future reports.</w:t>
      </w:r>
    </w:p>
    <w:p w14:paraId="7268A475" w14:textId="170CBAF5" w:rsidR="002069E9" w:rsidRDefault="00D7425C">
      <w:r>
        <w:t xml:space="preserve">Finally, </w:t>
      </w:r>
      <w:r w:rsidRPr="00490C84">
        <w:rPr>
          <w:b/>
        </w:rPr>
        <w:t>o</w:t>
      </w:r>
      <w:r w:rsidR="002069E9" w:rsidRPr="00490C84">
        <w:rPr>
          <w:b/>
        </w:rPr>
        <w:t xml:space="preserve">ur </w:t>
      </w:r>
      <w:r w:rsidR="008664D7">
        <w:rPr>
          <w:b/>
        </w:rPr>
        <w:t>objections to</w:t>
      </w:r>
      <w:r w:rsidR="002069E9" w:rsidRPr="00490C84">
        <w:rPr>
          <w:b/>
        </w:rPr>
        <w:t xml:space="preserve"> the minimal focus on racism in the Progress Report mirror broader concerns reflected in a recent open letter on race and racism in Scotland</w:t>
      </w:r>
      <w:r w:rsidR="002069E9">
        <w:t xml:space="preserve">, first published on 11 October 2019 (attached as Annex A to this briefing). This letter was endorsed by </w:t>
      </w:r>
      <w:r w:rsidR="002069E9" w:rsidRPr="002069E9">
        <w:t>88 signatories working across academia, the public sector, voluntary sector, the t</w:t>
      </w:r>
      <w:r w:rsidR="002069E9">
        <w:t>rade</w:t>
      </w:r>
      <w:r w:rsidR="00106381">
        <w:t>s</w:t>
      </w:r>
      <w:r w:rsidR="002069E9">
        <w:t xml:space="preserve"> union movement and beyond,</w:t>
      </w:r>
      <w:r w:rsidR="002069E9" w:rsidRPr="002069E9">
        <w:t xml:space="preserve"> including our organisation</w:t>
      </w:r>
      <w:r w:rsidR="00DD3932">
        <w:t xml:space="preserve">. </w:t>
      </w:r>
      <w:r w:rsidR="00667F61">
        <w:t>Key concerns raised in this letter include recent attempts to silence voices discussing race, whiteness and colour-based racism, and the need to adopt e</w:t>
      </w:r>
      <w:r w:rsidR="00667F61" w:rsidRPr="00667F61">
        <w:t xml:space="preserve">vidence based policy approaches </w:t>
      </w:r>
      <w:r w:rsidR="00667F61">
        <w:t>that</w:t>
      </w:r>
      <w:r w:rsidR="00667F61" w:rsidRPr="00667F61">
        <w:t xml:space="preserve"> take into account the history of racialisation and current experience of discrimination which creates worse outcomes for people f</w:t>
      </w:r>
      <w:r w:rsidR="00667F61">
        <w:t xml:space="preserve">rom specific ethnic backgrounds. </w:t>
      </w:r>
      <w:r w:rsidR="00461D30">
        <w:t xml:space="preserve">We are pleased that the Convenor of this Committee raised this letter with the First Minister at the Convenors’ Committee last week. </w:t>
      </w:r>
      <w:r w:rsidR="002069E9">
        <w:t xml:space="preserve">We hope the Committee will </w:t>
      </w:r>
      <w:r w:rsidR="00461D30">
        <w:t xml:space="preserve">continue to </w:t>
      </w:r>
      <w:r>
        <w:t xml:space="preserve">take the concerns reflected in this letter on board in its scrutiny of the Progress Report. </w:t>
      </w:r>
      <w:r w:rsidR="00667F61">
        <w:t xml:space="preserve">Unless civil servants and Scottish Government understand the relationship between </w:t>
      </w:r>
      <w:r w:rsidR="002367D9">
        <w:t>the structures of white privilege</w:t>
      </w:r>
      <w:r w:rsidR="00667F61">
        <w:t xml:space="preserve"> and racism, race equality efforts will ultimately fail in Scotland. </w:t>
      </w:r>
    </w:p>
    <w:p w14:paraId="39955AEC" w14:textId="2C8C3559" w:rsidR="00DB7CD5" w:rsidRDefault="00DB7CD5" w:rsidP="00DB7CD5">
      <w:pPr>
        <w:spacing w:after="0"/>
        <w:rPr>
          <w:b/>
          <w:sz w:val="28"/>
        </w:rPr>
      </w:pPr>
      <w:r w:rsidRPr="00DB7CD5">
        <w:rPr>
          <w:b/>
          <w:sz w:val="28"/>
        </w:rPr>
        <w:t>Summary o</w:t>
      </w:r>
      <w:r w:rsidR="002367D9">
        <w:rPr>
          <w:b/>
          <w:sz w:val="28"/>
        </w:rPr>
        <w:t xml:space="preserve">f </w:t>
      </w:r>
      <w:r w:rsidR="000205AC">
        <w:rPr>
          <w:b/>
          <w:sz w:val="28"/>
        </w:rPr>
        <w:t>Ministerial Questions</w:t>
      </w:r>
    </w:p>
    <w:p w14:paraId="4B80BF74" w14:textId="489B7E97" w:rsidR="002367D9" w:rsidRPr="000205AC" w:rsidRDefault="002367D9" w:rsidP="00DB7CD5">
      <w:pPr>
        <w:spacing w:after="0"/>
      </w:pPr>
      <w:r w:rsidRPr="000205AC">
        <w:t xml:space="preserve">We suggest that the Committee may wish to raise at least the following questions with the Minister for Older People and Equalities as part of its scrutiny into the Progress Report: </w:t>
      </w:r>
    </w:p>
    <w:p w14:paraId="6C3F17A9" w14:textId="737AB0F4" w:rsidR="002367D9" w:rsidRPr="002367D9" w:rsidRDefault="00956EE9" w:rsidP="002367D9">
      <w:pPr>
        <w:pStyle w:val="ListParagraph"/>
        <w:numPr>
          <w:ilvl w:val="0"/>
          <w:numId w:val="4"/>
        </w:numPr>
        <w:tabs>
          <w:tab w:val="left" w:pos="2385"/>
        </w:tabs>
        <w:spacing w:after="0" w:line="240" w:lineRule="auto"/>
        <w:rPr>
          <w:b/>
          <w:sz w:val="28"/>
          <w:szCs w:val="28"/>
        </w:rPr>
      </w:pPr>
      <w:r>
        <w:t xml:space="preserve">Is the Minister’s </w:t>
      </w:r>
      <w:r w:rsidR="002367D9" w:rsidRPr="000205AC">
        <w:t>aware of the deficiencies present in</w:t>
      </w:r>
      <w:r w:rsidR="002367D9">
        <w:t xml:space="preserve"> many of the accounts of progress set out in the Progress Report?</w:t>
      </w:r>
    </w:p>
    <w:p w14:paraId="21E125ED" w14:textId="4B7BAB4D" w:rsidR="00DD3932" w:rsidRPr="00DD3932" w:rsidRDefault="00DD3932" w:rsidP="002367D9">
      <w:pPr>
        <w:pStyle w:val="ListParagraph"/>
        <w:numPr>
          <w:ilvl w:val="0"/>
          <w:numId w:val="4"/>
        </w:numPr>
        <w:tabs>
          <w:tab w:val="left" w:pos="2385"/>
        </w:tabs>
        <w:spacing w:after="0" w:line="240" w:lineRule="auto"/>
        <w:rPr>
          <w:b/>
          <w:sz w:val="28"/>
          <w:szCs w:val="28"/>
        </w:rPr>
      </w:pPr>
      <w:r>
        <w:t>What was the Programme Board’s process in ensuring the updates referenced in the Progress Report were accurate, effective and in line with the goals of the Action Plan?</w:t>
      </w:r>
    </w:p>
    <w:p w14:paraId="5618FC2D" w14:textId="73C1D48D" w:rsidR="00DD3932" w:rsidRPr="002367D9" w:rsidRDefault="00DD3932" w:rsidP="001F6133">
      <w:pPr>
        <w:pStyle w:val="ListParagraph"/>
        <w:numPr>
          <w:ilvl w:val="0"/>
          <w:numId w:val="4"/>
        </w:numPr>
        <w:tabs>
          <w:tab w:val="left" w:pos="2385"/>
        </w:tabs>
        <w:spacing w:after="0" w:line="240" w:lineRule="auto"/>
        <w:rPr>
          <w:b/>
          <w:sz w:val="28"/>
          <w:szCs w:val="28"/>
        </w:rPr>
      </w:pPr>
      <w:r>
        <w:t xml:space="preserve">Does the Programme Board feel </w:t>
      </w:r>
      <w:r w:rsidR="002367D9">
        <w:t>its composition and resourcing provide the time, capability and expertise</w:t>
      </w:r>
      <w:r>
        <w:t xml:space="preserve"> to effectively monitor progress on the Action Plan and the Framework?</w:t>
      </w:r>
    </w:p>
    <w:p w14:paraId="02D954D0" w14:textId="65574149" w:rsidR="00667F61" w:rsidRPr="00DD3932" w:rsidRDefault="00956EE9" w:rsidP="00DD3932">
      <w:pPr>
        <w:pStyle w:val="ListParagraph"/>
        <w:numPr>
          <w:ilvl w:val="0"/>
          <w:numId w:val="4"/>
        </w:numPr>
        <w:tabs>
          <w:tab w:val="left" w:pos="2385"/>
        </w:tabs>
        <w:spacing w:after="0" w:line="240" w:lineRule="auto"/>
        <w:rPr>
          <w:b/>
          <w:sz w:val="28"/>
          <w:szCs w:val="28"/>
        </w:rPr>
      </w:pPr>
      <w:r>
        <w:t>How will the Scottish Government</w:t>
      </w:r>
      <w:r w:rsidR="00667F61">
        <w:t xml:space="preserve"> ensure work on the Framework moves forward?</w:t>
      </w:r>
    </w:p>
    <w:p w14:paraId="67B4B230" w14:textId="0D95F31B" w:rsidR="00DD3932" w:rsidRPr="00461D30" w:rsidRDefault="00DD3932" w:rsidP="00DD3932">
      <w:pPr>
        <w:pStyle w:val="ListParagraph"/>
        <w:numPr>
          <w:ilvl w:val="0"/>
          <w:numId w:val="4"/>
        </w:numPr>
        <w:tabs>
          <w:tab w:val="left" w:pos="2385"/>
        </w:tabs>
        <w:spacing w:after="0" w:line="240" w:lineRule="auto"/>
        <w:rPr>
          <w:b/>
          <w:sz w:val="28"/>
          <w:szCs w:val="28"/>
        </w:rPr>
      </w:pPr>
      <w:r>
        <w:t>How will the Minister ensure the proposed refocus of the Action Plan is effective?</w:t>
      </w:r>
    </w:p>
    <w:p w14:paraId="5E6D0FF6" w14:textId="77777777" w:rsidR="00461D30" w:rsidRPr="00461D30" w:rsidRDefault="00461D30" w:rsidP="00461D30">
      <w:pPr>
        <w:tabs>
          <w:tab w:val="left" w:pos="2385"/>
        </w:tabs>
        <w:spacing w:after="0" w:line="240" w:lineRule="auto"/>
        <w:rPr>
          <w:b/>
        </w:rPr>
      </w:pPr>
    </w:p>
    <w:p w14:paraId="753804B1" w14:textId="2ACD8684" w:rsidR="00461D30" w:rsidRDefault="00461D30" w:rsidP="00461D30">
      <w:pPr>
        <w:tabs>
          <w:tab w:val="left" w:pos="2385"/>
        </w:tabs>
        <w:spacing w:after="0" w:line="240" w:lineRule="auto"/>
      </w:pPr>
      <w:r w:rsidRPr="00D37B37">
        <w:t xml:space="preserve">In conclusion, we’d like to thank the Committee again for its continued </w:t>
      </w:r>
      <w:r w:rsidR="00D37B37" w:rsidRPr="00D37B37">
        <w:t>attention to the many issues faced by minority ethnic communities</w:t>
      </w:r>
      <w:r w:rsidR="00FC4BD2">
        <w:t xml:space="preserve"> in Scotland</w:t>
      </w:r>
      <w:r w:rsidR="00D37B37" w:rsidRPr="00D37B37">
        <w:t>, and we</w:t>
      </w:r>
      <w:r w:rsidRPr="00D37B37">
        <w:t xml:space="preserve"> look forward to</w:t>
      </w:r>
      <w:bookmarkStart w:id="0" w:name="_GoBack"/>
      <w:bookmarkEnd w:id="0"/>
      <w:r w:rsidRPr="00D37B37">
        <w:t xml:space="preserve"> further sessions </w:t>
      </w:r>
      <w:r w:rsidR="00D37B37" w:rsidRPr="00D37B37">
        <w:t xml:space="preserve">that will </w:t>
      </w:r>
      <w:r w:rsidRPr="00D37B37">
        <w:t>be held on future commitments on the Action Plan and Framework.</w:t>
      </w:r>
      <w:r w:rsidRPr="00461D30">
        <w:t xml:space="preserve"> </w:t>
      </w:r>
    </w:p>
    <w:p w14:paraId="272EEF34" w14:textId="77777777" w:rsidR="006717DE" w:rsidRDefault="006717DE" w:rsidP="006717DE">
      <w:pPr>
        <w:tabs>
          <w:tab w:val="left" w:pos="2385"/>
        </w:tabs>
        <w:spacing w:after="0" w:line="240" w:lineRule="auto"/>
        <w:jc w:val="right"/>
      </w:pPr>
    </w:p>
    <w:p w14:paraId="4E9B7841" w14:textId="54BC82EF" w:rsidR="006717DE" w:rsidRPr="00956EE9" w:rsidRDefault="006717DE" w:rsidP="006717DE">
      <w:pPr>
        <w:tabs>
          <w:tab w:val="left" w:pos="2385"/>
        </w:tabs>
        <w:spacing w:after="0" w:line="240" w:lineRule="auto"/>
        <w:jc w:val="right"/>
        <w:rPr>
          <w:b/>
        </w:rPr>
      </w:pPr>
      <w:r w:rsidRPr="00956EE9">
        <w:rPr>
          <w:b/>
        </w:rPr>
        <w:t>Jatin Haria</w:t>
      </w:r>
    </w:p>
    <w:p w14:paraId="3D6131B3" w14:textId="65B32EF2" w:rsidR="006717DE" w:rsidRPr="00956EE9" w:rsidRDefault="006717DE" w:rsidP="006717DE">
      <w:pPr>
        <w:tabs>
          <w:tab w:val="left" w:pos="2385"/>
        </w:tabs>
        <w:spacing w:after="0" w:line="240" w:lineRule="auto"/>
        <w:jc w:val="right"/>
        <w:rPr>
          <w:b/>
        </w:rPr>
      </w:pPr>
      <w:r w:rsidRPr="00956EE9">
        <w:rPr>
          <w:b/>
        </w:rPr>
        <w:t>CRER</w:t>
      </w:r>
    </w:p>
    <w:p w14:paraId="24433B88" w14:textId="59D483BE" w:rsidR="002C3254" w:rsidRPr="00956EE9" w:rsidRDefault="006717DE" w:rsidP="006717DE">
      <w:pPr>
        <w:tabs>
          <w:tab w:val="left" w:pos="2385"/>
        </w:tabs>
        <w:spacing w:after="0" w:line="240" w:lineRule="auto"/>
        <w:jc w:val="right"/>
        <w:rPr>
          <w:b/>
        </w:rPr>
        <w:sectPr w:rsidR="002C3254" w:rsidRPr="00956EE9" w:rsidSect="006717DE">
          <w:headerReference w:type="default" r:id="rId9"/>
          <w:footerReference w:type="default" r:id="rId10"/>
          <w:pgSz w:w="11906" w:h="16838"/>
          <w:pgMar w:top="1134" w:right="1440" w:bottom="1134" w:left="1440" w:header="709" w:footer="709" w:gutter="0"/>
          <w:cols w:space="708"/>
          <w:docGrid w:linePitch="360"/>
        </w:sectPr>
      </w:pPr>
      <w:r w:rsidRPr="00956EE9">
        <w:rPr>
          <w:b/>
        </w:rPr>
        <w:t>November 2019</w:t>
      </w:r>
    </w:p>
    <w:p w14:paraId="3F85C823" w14:textId="77777777" w:rsidR="006717DE" w:rsidRDefault="006717DE" w:rsidP="002C3254">
      <w:pPr>
        <w:rPr>
          <w:b/>
          <w:sz w:val="32"/>
          <w:szCs w:val="32"/>
        </w:rPr>
      </w:pPr>
      <w:r>
        <w:rPr>
          <w:b/>
          <w:sz w:val="32"/>
          <w:szCs w:val="32"/>
        </w:rPr>
        <w:lastRenderedPageBreak/>
        <w:t>Annexe A</w:t>
      </w:r>
    </w:p>
    <w:p w14:paraId="07203FCE" w14:textId="0A5BC6C7" w:rsidR="002C3254" w:rsidRPr="00217D1E" w:rsidRDefault="002C3254" w:rsidP="002C3254">
      <w:pPr>
        <w:rPr>
          <w:b/>
          <w:sz w:val="32"/>
          <w:szCs w:val="32"/>
        </w:rPr>
      </w:pPr>
      <w:r w:rsidRPr="00217D1E">
        <w:rPr>
          <w:b/>
          <w:sz w:val="32"/>
          <w:szCs w:val="32"/>
        </w:rPr>
        <w:t>An open letter on race and racism in Scotland</w:t>
      </w:r>
    </w:p>
    <w:p w14:paraId="7B3C754F" w14:textId="77777777" w:rsidR="002C3254" w:rsidRPr="00845DF9" w:rsidRDefault="002C3254" w:rsidP="002C3254">
      <w:pPr>
        <w:rPr>
          <w:sz w:val="24"/>
        </w:rPr>
      </w:pPr>
      <w:r w:rsidRPr="00845DF9">
        <w:rPr>
          <w:sz w:val="24"/>
        </w:rPr>
        <w:t xml:space="preserve">We, the signatories of this letter, represent a </w:t>
      </w:r>
      <w:r>
        <w:rPr>
          <w:sz w:val="24"/>
        </w:rPr>
        <w:t>broad cross-section</w:t>
      </w:r>
      <w:r w:rsidRPr="00845DF9">
        <w:rPr>
          <w:sz w:val="24"/>
        </w:rPr>
        <w:t xml:space="preserve"> of </w:t>
      </w:r>
      <w:r>
        <w:rPr>
          <w:sz w:val="24"/>
        </w:rPr>
        <w:t>Scotland’s society</w:t>
      </w:r>
      <w:r w:rsidRPr="00845DF9">
        <w:rPr>
          <w:sz w:val="24"/>
        </w:rPr>
        <w:t>. We are activists, community workers, academics and educators. Between us, we have many decades of experience in researching, teaching, studying and advocating</w:t>
      </w:r>
      <w:r>
        <w:rPr>
          <w:sz w:val="24"/>
        </w:rPr>
        <w:t xml:space="preserve"> for racial equality</w:t>
      </w:r>
      <w:r w:rsidRPr="00845DF9">
        <w:rPr>
          <w:sz w:val="24"/>
        </w:rPr>
        <w:t xml:space="preserve">. We have differing experiences and, in some </w:t>
      </w:r>
      <w:r>
        <w:rPr>
          <w:sz w:val="24"/>
        </w:rPr>
        <w:t>ways</w:t>
      </w:r>
      <w:r w:rsidRPr="00845DF9">
        <w:rPr>
          <w:sz w:val="24"/>
        </w:rPr>
        <w:t>, differing view</w:t>
      </w:r>
      <w:r>
        <w:rPr>
          <w:sz w:val="24"/>
        </w:rPr>
        <w:t>s on race and racism</w:t>
      </w:r>
      <w:r w:rsidRPr="00845DF9">
        <w:rPr>
          <w:sz w:val="24"/>
        </w:rPr>
        <w:t>.</w:t>
      </w:r>
    </w:p>
    <w:p w14:paraId="596D4FBC" w14:textId="77777777" w:rsidR="002C3254" w:rsidRPr="00845DF9" w:rsidRDefault="002C3254" w:rsidP="002C3254">
      <w:pPr>
        <w:rPr>
          <w:sz w:val="24"/>
        </w:rPr>
      </w:pPr>
      <w:r>
        <w:rPr>
          <w:sz w:val="24"/>
        </w:rPr>
        <w:t>However, following the negative and irresponsible media coverage of</w:t>
      </w:r>
      <w:r w:rsidRPr="00845DF9">
        <w:rPr>
          <w:sz w:val="24"/>
        </w:rPr>
        <w:t xml:space="preserve"> the Resisting </w:t>
      </w:r>
      <w:r>
        <w:rPr>
          <w:sz w:val="24"/>
        </w:rPr>
        <w:t>w</w:t>
      </w:r>
      <w:r w:rsidRPr="00845DF9">
        <w:rPr>
          <w:sz w:val="24"/>
        </w:rPr>
        <w:t>hiteness conference held at Edinburgh University on 28</w:t>
      </w:r>
      <w:r w:rsidRPr="00845DF9">
        <w:rPr>
          <w:sz w:val="24"/>
          <w:vertAlign w:val="superscript"/>
        </w:rPr>
        <w:t>th</w:t>
      </w:r>
      <w:r w:rsidRPr="00845DF9">
        <w:rPr>
          <w:sz w:val="24"/>
        </w:rPr>
        <w:t xml:space="preserve"> September 2019, we join together to express our shared concern that understandings of race and racism in Scotland are rolling backwards. </w:t>
      </w:r>
    </w:p>
    <w:p w14:paraId="5198B8D6" w14:textId="77777777" w:rsidR="002C3254" w:rsidRPr="00845DF9" w:rsidRDefault="002C3254" w:rsidP="002C3254">
      <w:pPr>
        <w:rPr>
          <w:sz w:val="24"/>
        </w:rPr>
      </w:pPr>
      <w:r w:rsidRPr="00845DF9">
        <w:rPr>
          <w:sz w:val="24"/>
        </w:rPr>
        <w:t xml:space="preserve">This incident is part of a broader trend that seeks to silence the voices of people in Scotland who face colour based racism. </w:t>
      </w:r>
    </w:p>
    <w:p w14:paraId="6AF7C5E7" w14:textId="77777777" w:rsidR="002C3254" w:rsidRPr="00845DF9" w:rsidRDefault="002C3254" w:rsidP="002C3254">
      <w:pPr>
        <w:rPr>
          <w:sz w:val="24"/>
        </w:rPr>
      </w:pPr>
      <w:r w:rsidRPr="00845DF9">
        <w:rPr>
          <w:sz w:val="24"/>
        </w:rPr>
        <w:t xml:space="preserve">Press articles on the Resisting </w:t>
      </w:r>
      <w:r>
        <w:rPr>
          <w:sz w:val="24"/>
        </w:rPr>
        <w:t>w</w:t>
      </w:r>
      <w:r w:rsidRPr="00845DF9">
        <w:rPr>
          <w:sz w:val="24"/>
        </w:rPr>
        <w:t>hiteness conference included</w:t>
      </w:r>
      <w:r>
        <w:rPr>
          <w:sz w:val="24"/>
        </w:rPr>
        <w:t xml:space="preserve"> </w:t>
      </w:r>
      <w:r w:rsidRPr="00845DF9">
        <w:rPr>
          <w:sz w:val="24"/>
        </w:rPr>
        <w:t xml:space="preserve">claims that the format of the event was ‘blatantly racist’. The basis for this lies in an untrue assertion that white people would ‘not be allowed to ask questions’. In fact, the organisers had made provision for white attendees to ask questions following the main question session. </w:t>
      </w:r>
      <w:r w:rsidRPr="0040005B">
        <w:rPr>
          <w:sz w:val="24"/>
        </w:rPr>
        <w:t>White attendees were informed of this in advance and the reasons were explained with balance, tact and sensitivity.</w:t>
      </w:r>
      <w:r>
        <w:rPr>
          <w:sz w:val="24"/>
        </w:rPr>
        <w:t xml:space="preserve"> </w:t>
      </w:r>
      <w:r w:rsidRPr="00845DF9">
        <w:rPr>
          <w:sz w:val="24"/>
        </w:rPr>
        <w:t>This</w:t>
      </w:r>
      <w:r>
        <w:rPr>
          <w:sz w:val="24"/>
        </w:rPr>
        <w:t xml:space="preserve"> format</w:t>
      </w:r>
      <w:r w:rsidRPr="00845DF9">
        <w:rPr>
          <w:sz w:val="24"/>
        </w:rPr>
        <w:t xml:space="preserve"> was necessary to ensure that the discussion could be led by the voices of people affected by colour based racism. </w:t>
      </w:r>
    </w:p>
    <w:p w14:paraId="3E7018CB" w14:textId="77777777" w:rsidR="002C3254" w:rsidRPr="00845DF9" w:rsidRDefault="002C3254" w:rsidP="002C3254">
      <w:pPr>
        <w:rPr>
          <w:sz w:val="24"/>
        </w:rPr>
      </w:pPr>
      <w:r>
        <w:rPr>
          <w:sz w:val="24"/>
        </w:rPr>
        <w:t xml:space="preserve">The assertion that this was somehow racist </w:t>
      </w:r>
      <w:r w:rsidRPr="00845DF9">
        <w:rPr>
          <w:sz w:val="24"/>
        </w:rPr>
        <w:t xml:space="preserve">directly undermines those voices, and appears potentially intended to drive division between people with an interest in anti-racism </w:t>
      </w:r>
      <w:r>
        <w:rPr>
          <w:sz w:val="24"/>
        </w:rPr>
        <w:t>and the wider public</w:t>
      </w:r>
      <w:r w:rsidRPr="00845DF9">
        <w:rPr>
          <w:sz w:val="24"/>
        </w:rPr>
        <w:t>.</w:t>
      </w:r>
    </w:p>
    <w:p w14:paraId="6D73F08C" w14:textId="77777777" w:rsidR="002C3254" w:rsidRPr="00845DF9" w:rsidRDefault="002C3254" w:rsidP="002C3254">
      <w:pPr>
        <w:rPr>
          <w:sz w:val="24"/>
        </w:rPr>
      </w:pPr>
      <w:r w:rsidRPr="00845DF9">
        <w:rPr>
          <w:sz w:val="24"/>
        </w:rPr>
        <w:t xml:space="preserve">The current climate of </w:t>
      </w:r>
      <w:r>
        <w:rPr>
          <w:sz w:val="24"/>
        </w:rPr>
        <w:t>resentment</w:t>
      </w:r>
      <w:r w:rsidRPr="00845DF9">
        <w:rPr>
          <w:sz w:val="24"/>
        </w:rPr>
        <w:t xml:space="preserve"> towards frank discussion of race and racism threatens to undo progress on race equality in Scotland. This expands beyond </w:t>
      </w:r>
      <w:r>
        <w:rPr>
          <w:sz w:val="24"/>
        </w:rPr>
        <w:t>attempts to police</w:t>
      </w:r>
      <w:r w:rsidRPr="00845DF9">
        <w:rPr>
          <w:sz w:val="24"/>
        </w:rPr>
        <w:t xml:space="preserve"> </w:t>
      </w:r>
      <w:r>
        <w:rPr>
          <w:sz w:val="24"/>
        </w:rPr>
        <w:t xml:space="preserve">legitimate </w:t>
      </w:r>
      <w:r w:rsidRPr="00845DF9">
        <w:rPr>
          <w:sz w:val="24"/>
        </w:rPr>
        <w:t>work to challenge racial inequalit</w:t>
      </w:r>
      <w:r>
        <w:rPr>
          <w:sz w:val="24"/>
        </w:rPr>
        <w:t>y, into the policy making arena.</w:t>
      </w:r>
    </w:p>
    <w:p w14:paraId="13E00BAB" w14:textId="77777777" w:rsidR="002C3254" w:rsidRPr="00845DF9" w:rsidRDefault="002C3254" w:rsidP="002C3254">
      <w:pPr>
        <w:rPr>
          <w:sz w:val="24"/>
        </w:rPr>
      </w:pPr>
      <w:r w:rsidRPr="00845DF9">
        <w:rPr>
          <w:sz w:val="24"/>
        </w:rPr>
        <w:t xml:space="preserve">Within public sector work on race equality, we see a worrying trend towards limiting understanding of race to its basic legal definition. Everyone in </w:t>
      </w:r>
      <w:r>
        <w:rPr>
          <w:sz w:val="24"/>
        </w:rPr>
        <w:t xml:space="preserve">Scotland </w:t>
      </w:r>
      <w:r w:rsidRPr="00845DF9">
        <w:rPr>
          <w:sz w:val="24"/>
        </w:rPr>
        <w:t>is protected by law from racial discrimination on the grounds of their colour,</w:t>
      </w:r>
      <w:r>
        <w:rPr>
          <w:sz w:val="24"/>
        </w:rPr>
        <w:t xml:space="preserve"> nationality and ethnic or national origins,</w:t>
      </w:r>
      <w:r w:rsidRPr="00845DF9">
        <w:rPr>
          <w:sz w:val="24"/>
        </w:rPr>
        <w:t xml:space="preserve"> as is fair and just. However, it is blatantly unfair to suggest that the risk of inequality and discrimination on the grounds of race is equally applicable to everyone in Scotland. </w:t>
      </w:r>
    </w:p>
    <w:p w14:paraId="152C6CAD" w14:textId="77777777" w:rsidR="002C3254" w:rsidRPr="00845DF9" w:rsidRDefault="002C3254" w:rsidP="002C3254">
      <w:pPr>
        <w:rPr>
          <w:sz w:val="24"/>
        </w:rPr>
      </w:pPr>
      <w:r w:rsidRPr="00845DF9">
        <w:rPr>
          <w:sz w:val="24"/>
        </w:rPr>
        <w:t xml:space="preserve">Unfortunately, as with the false assertions aimed at the Resisting </w:t>
      </w:r>
      <w:r>
        <w:rPr>
          <w:sz w:val="24"/>
        </w:rPr>
        <w:t>w</w:t>
      </w:r>
      <w:r w:rsidRPr="00845DF9">
        <w:rPr>
          <w:sz w:val="24"/>
        </w:rPr>
        <w:t xml:space="preserve">hiteness organisers, these views are sometimes put forward by people claiming to have anti-racist agendas. There is nothing anti-racist about minimising </w:t>
      </w:r>
      <w:r>
        <w:rPr>
          <w:sz w:val="24"/>
        </w:rPr>
        <w:t>the link between</w:t>
      </w:r>
      <w:r w:rsidRPr="00845DF9">
        <w:rPr>
          <w:sz w:val="24"/>
        </w:rPr>
        <w:t xml:space="preserve"> colour based racism</w:t>
      </w:r>
      <w:r>
        <w:rPr>
          <w:sz w:val="24"/>
        </w:rPr>
        <w:t xml:space="preserve"> and racial inequality.</w:t>
      </w:r>
    </w:p>
    <w:p w14:paraId="6451DC3F" w14:textId="77777777" w:rsidR="002C3254" w:rsidRPr="00845DF9" w:rsidRDefault="002C3254" w:rsidP="002C3254">
      <w:pPr>
        <w:rPr>
          <w:sz w:val="24"/>
        </w:rPr>
      </w:pPr>
      <w:r w:rsidRPr="00845DF9">
        <w:rPr>
          <w:sz w:val="24"/>
        </w:rPr>
        <w:t>Evidence based policy approaches must take into account the history of racialisation and current experience of discrimination which creates worse outcomes f</w:t>
      </w:r>
      <w:r>
        <w:rPr>
          <w:sz w:val="24"/>
        </w:rPr>
        <w:t>or people from specific ethnic backgrounds</w:t>
      </w:r>
      <w:r w:rsidRPr="00845DF9">
        <w:rPr>
          <w:sz w:val="24"/>
        </w:rPr>
        <w:t xml:space="preserve"> in specific areas of life. </w:t>
      </w:r>
    </w:p>
    <w:p w14:paraId="337B4DF4" w14:textId="77777777" w:rsidR="002C3254" w:rsidRPr="00845DF9" w:rsidRDefault="002C3254" w:rsidP="002C3254">
      <w:pPr>
        <w:rPr>
          <w:sz w:val="24"/>
        </w:rPr>
      </w:pPr>
      <w:r w:rsidRPr="00845DF9">
        <w:rPr>
          <w:sz w:val="24"/>
        </w:rPr>
        <w:lastRenderedPageBreak/>
        <w:t>The solutions to these issues cannot be reached without open, honest discussion of how racism operates as a social and institutional structure, fuelled by the protections and advantages that people perceived as white have received over time and in the present day.</w:t>
      </w:r>
    </w:p>
    <w:p w14:paraId="1C6A6727" w14:textId="77777777" w:rsidR="002C3254" w:rsidRPr="00845DF9" w:rsidRDefault="002C3254" w:rsidP="002C3254">
      <w:pPr>
        <w:rPr>
          <w:sz w:val="24"/>
        </w:rPr>
      </w:pPr>
      <w:r w:rsidRPr="00845DF9">
        <w:rPr>
          <w:sz w:val="24"/>
        </w:rPr>
        <w:t xml:space="preserve">White people in Scotland have a vital role to play in creating the culture change needed to eradicate racism. However, just as there is a time for speaking out and challenging racism, there must be time for listening, learning and reflecting on the experiences of those who face racism. These discussions may be uncomfortable, but they are necessary. </w:t>
      </w:r>
    </w:p>
    <w:p w14:paraId="39041105" w14:textId="77777777" w:rsidR="002C3254" w:rsidRPr="00845DF9" w:rsidRDefault="002C3254" w:rsidP="002C3254">
      <w:pPr>
        <w:rPr>
          <w:sz w:val="24"/>
        </w:rPr>
      </w:pPr>
      <w:r w:rsidRPr="00845DF9">
        <w:rPr>
          <w:sz w:val="24"/>
        </w:rPr>
        <w:t xml:space="preserve">These discussions need to </w:t>
      </w:r>
      <w:r>
        <w:rPr>
          <w:sz w:val="24"/>
        </w:rPr>
        <w:t>recognise that</w:t>
      </w:r>
      <w:r w:rsidRPr="00845DF9">
        <w:rPr>
          <w:sz w:val="24"/>
        </w:rPr>
        <w:t xml:space="preserve"> whilst discrimination and xenophobia faced by white migrant groups must be tackled,</w:t>
      </w:r>
      <w:r>
        <w:rPr>
          <w:sz w:val="24"/>
        </w:rPr>
        <w:t xml:space="preserve"> for most of these groups, this will </w:t>
      </w:r>
      <w:r w:rsidRPr="00845DF9">
        <w:rPr>
          <w:sz w:val="24"/>
        </w:rPr>
        <w:t>reduce over generations. Th</w:t>
      </w:r>
      <w:r>
        <w:rPr>
          <w:sz w:val="24"/>
        </w:rPr>
        <w:t xml:space="preserve">e perception of </w:t>
      </w:r>
      <w:r w:rsidRPr="00845DF9">
        <w:rPr>
          <w:sz w:val="24"/>
        </w:rPr>
        <w:t>white</w:t>
      </w:r>
      <w:r>
        <w:rPr>
          <w:sz w:val="24"/>
        </w:rPr>
        <w:t>ness</w:t>
      </w:r>
      <w:r w:rsidRPr="00845DF9">
        <w:rPr>
          <w:sz w:val="24"/>
        </w:rPr>
        <w:t xml:space="preserve"> will eventually confer an advantage; at the very least, the advantage of freedom from the impact of</w:t>
      </w:r>
      <w:r>
        <w:rPr>
          <w:sz w:val="24"/>
        </w:rPr>
        <w:t xml:space="preserve"> skin </w:t>
      </w:r>
      <w:r w:rsidRPr="00845DF9">
        <w:rPr>
          <w:sz w:val="24"/>
        </w:rPr>
        <w:t xml:space="preserve">colour based stereotypes, prejudice and hatred. </w:t>
      </w:r>
    </w:p>
    <w:p w14:paraId="6C0DBC17" w14:textId="77777777" w:rsidR="002C3254" w:rsidRPr="00845DF9" w:rsidRDefault="002C3254" w:rsidP="002C3254">
      <w:pPr>
        <w:rPr>
          <w:sz w:val="24"/>
        </w:rPr>
      </w:pPr>
      <w:r w:rsidRPr="00845DF9">
        <w:rPr>
          <w:sz w:val="24"/>
        </w:rPr>
        <w:t>Scotland has developed many national strategies, policies and initiatives looking at the disadvantage faced by those who experience racism and racial inequality. However, the lack of progress on race equality in practical terms</w:t>
      </w:r>
      <w:r>
        <w:rPr>
          <w:sz w:val="24"/>
        </w:rPr>
        <w:t xml:space="preserve"> shows that this is not enough.</w:t>
      </w:r>
    </w:p>
    <w:p w14:paraId="65F59EF0" w14:textId="77777777" w:rsidR="002C3254" w:rsidRPr="00845DF9" w:rsidRDefault="002C3254" w:rsidP="002C3254">
      <w:pPr>
        <w:rPr>
          <w:sz w:val="24"/>
        </w:rPr>
      </w:pPr>
      <w:r w:rsidRPr="00845DF9">
        <w:rPr>
          <w:sz w:val="24"/>
        </w:rPr>
        <w:t>Routine attempts to silence voices seeking to discuss race, and particularly to discuss whiteness, are holding us back.</w:t>
      </w:r>
    </w:p>
    <w:p w14:paraId="1ADF3C46" w14:textId="77777777" w:rsidR="002C3254" w:rsidRDefault="002C3254" w:rsidP="002C3254">
      <w:pPr>
        <w:rPr>
          <w:sz w:val="24"/>
        </w:rPr>
      </w:pPr>
      <w:r w:rsidRPr="00845DF9">
        <w:rPr>
          <w:sz w:val="24"/>
        </w:rPr>
        <w:t xml:space="preserve">We ask that those with influence – journalists, policy makers, politicians, educators and employers – seek to understand race and racism beyond simplistic legal definitions. We ask that this discussion makes space for listening, learning and reflecting on the realities of race and racism. </w:t>
      </w:r>
    </w:p>
    <w:p w14:paraId="0118102B" w14:textId="77777777" w:rsidR="002C3254" w:rsidRPr="00845DF9" w:rsidRDefault="002C3254" w:rsidP="002C3254">
      <w:pPr>
        <w:rPr>
          <w:sz w:val="24"/>
        </w:rPr>
      </w:pPr>
      <w:r w:rsidRPr="00845DF9">
        <w:rPr>
          <w:sz w:val="24"/>
        </w:rPr>
        <w:t>Only then can we claim to be a nation dedicated to tackling racial inequality.</w:t>
      </w:r>
    </w:p>
    <w:p w14:paraId="1330E0B8" w14:textId="77777777" w:rsidR="002C3254" w:rsidRDefault="002C3254" w:rsidP="002C3254"/>
    <w:p w14:paraId="5529B4EE" w14:textId="77777777" w:rsidR="002C3254" w:rsidRDefault="002C3254" w:rsidP="002C3254">
      <w:r>
        <w:t>Signed,</w:t>
      </w:r>
    </w:p>
    <w:p w14:paraId="3C0EFBBF" w14:textId="77777777" w:rsidR="002C3254" w:rsidRDefault="002C3254" w:rsidP="002C3254"/>
    <w:p w14:paraId="25DC9220" w14:textId="77777777" w:rsidR="002C3254" w:rsidRDefault="002C3254" w:rsidP="002C3254">
      <w:r>
        <w:t>Aamer Anwar, Lawyer &amp; Rector of the University of Glasgow</w:t>
      </w:r>
    </w:p>
    <w:p w14:paraId="19DE90E5" w14:textId="77777777" w:rsidR="002C3254" w:rsidRDefault="002C3254" w:rsidP="002C3254">
      <w:r>
        <w:t>Adebusola Debora Ramsay</w:t>
      </w:r>
    </w:p>
    <w:p w14:paraId="0A696EAC" w14:textId="77777777" w:rsidR="002C3254" w:rsidRDefault="002C3254" w:rsidP="002C3254">
      <w:r>
        <w:t>Adrian Lui</w:t>
      </w:r>
    </w:p>
    <w:p w14:paraId="09C768EC" w14:textId="77777777" w:rsidR="002C3254" w:rsidRDefault="002C3254" w:rsidP="002C3254">
      <w:r>
        <w:t xml:space="preserve">Andrea Baker Mezzo, Soprano, creator of Sing Sistah Sing! </w:t>
      </w:r>
    </w:p>
    <w:p w14:paraId="4210CE32" w14:textId="77777777" w:rsidR="002C3254" w:rsidRDefault="002C3254" w:rsidP="002C3254">
      <w:r>
        <w:t>Dr Andy Hancock, Moray House School of Education and Sport, University of Edinburgh</w:t>
      </w:r>
    </w:p>
    <w:p w14:paraId="19C3314D" w14:textId="77777777" w:rsidR="002C3254" w:rsidRDefault="002C3254" w:rsidP="002C3254">
      <w:r>
        <w:t>Anita Shelton</w:t>
      </w:r>
    </w:p>
    <w:p w14:paraId="70472858" w14:textId="77777777" w:rsidR="002C3254" w:rsidRDefault="002C3254" w:rsidP="002C3254">
      <w:r>
        <w:t>The Anti-Racist Educator</w:t>
      </w:r>
    </w:p>
    <w:p w14:paraId="74E39BD8" w14:textId="77777777" w:rsidR="002C3254" w:rsidRDefault="002C3254" w:rsidP="002C3254">
      <w:r>
        <w:t>Benjamin Brown</w:t>
      </w:r>
    </w:p>
    <w:p w14:paraId="5ADEB29D" w14:textId="77777777" w:rsidR="002C3254" w:rsidRDefault="002C3254" w:rsidP="002C3254">
      <w:r>
        <w:t>Carol Young, Senior Policy Officer, CRER</w:t>
      </w:r>
    </w:p>
    <w:p w14:paraId="2C7728B2" w14:textId="77777777" w:rsidR="002C3254" w:rsidRDefault="002C3254" w:rsidP="002C3254">
      <w:r>
        <w:t>Dr Chisomo Kalinga, University of Edinburgh</w:t>
      </w:r>
    </w:p>
    <w:p w14:paraId="72611193" w14:textId="77777777" w:rsidR="002C3254" w:rsidRDefault="002C3254" w:rsidP="002C3254">
      <w:r>
        <w:lastRenderedPageBreak/>
        <w:t>Dr Christine Whyte, Lecturer in Global History, University of Glasgow</w:t>
      </w:r>
    </w:p>
    <w:p w14:paraId="10EC173C" w14:textId="77777777" w:rsidR="002C3254" w:rsidRDefault="002C3254" w:rsidP="002C3254">
      <w:r>
        <w:t>Dr Claire Duncanson, School of Social and Political Science, University of Edinburgh</w:t>
      </w:r>
    </w:p>
    <w:p w14:paraId="4C4422C0" w14:textId="77777777" w:rsidR="002C3254" w:rsidRDefault="002C3254" w:rsidP="002C3254">
      <w:r>
        <w:t>The Coalition for Racial Equality and Rights</w:t>
      </w:r>
    </w:p>
    <w:p w14:paraId="6CF6044D" w14:textId="77777777" w:rsidR="002C3254" w:rsidRDefault="002C3254" w:rsidP="002C3254">
      <w:r>
        <w:t>Colin Clark, Professor of Sociology and Social Policy, University of the West of Scotland</w:t>
      </w:r>
    </w:p>
    <w:p w14:paraId="350FF509" w14:textId="77777777" w:rsidR="002C3254" w:rsidRDefault="002C3254" w:rsidP="002C3254">
      <w:r>
        <w:t>Colin Lee, CEMVO Scotland</w:t>
      </w:r>
    </w:p>
    <w:p w14:paraId="403825DF" w14:textId="77777777" w:rsidR="002C3254" w:rsidRDefault="002C3254" w:rsidP="002C3254">
      <w:r>
        <w:t>Davidson Chademana, Trade Union Equality Activist, UCU</w:t>
      </w:r>
    </w:p>
    <w:p w14:paraId="4511C06A" w14:textId="77777777" w:rsidR="002C3254" w:rsidRDefault="002C3254" w:rsidP="002C3254">
      <w:r>
        <w:t>Professor Diana Paton, University of Edinburgh</w:t>
      </w:r>
    </w:p>
    <w:p w14:paraId="550F8BA2" w14:textId="77777777" w:rsidR="002C3254" w:rsidRDefault="002C3254" w:rsidP="002C3254">
      <w:r>
        <w:t xml:space="preserve">Eleanor McKnight, Learning &amp; Development Manager, Elite </w:t>
      </w:r>
    </w:p>
    <w:p w14:paraId="506C999F" w14:textId="77777777" w:rsidR="002C3254" w:rsidRDefault="002C3254" w:rsidP="002C3254">
      <w:r>
        <w:t>Dr Emma Hill, Sociology, University of Edinburgh</w:t>
      </w:r>
    </w:p>
    <w:p w14:paraId="714E4572" w14:textId="77777777" w:rsidR="002C3254" w:rsidRDefault="002C3254" w:rsidP="002C3254">
      <w:r>
        <w:t>Emma Ritch, Executive Director, Engender</w:t>
      </w:r>
    </w:p>
    <w:p w14:paraId="62CB1AB3" w14:textId="77777777" w:rsidR="002C3254" w:rsidRDefault="002C3254" w:rsidP="002C3254">
      <w:r>
        <w:t>Farah Akbar, Co-Director of the Centre for Education for Racial Equality in Scotland</w:t>
      </w:r>
    </w:p>
    <w:p w14:paraId="24CC41A3" w14:textId="77777777" w:rsidR="002C3254" w:rsidRDefault="002C3254" w:rsidP="002C3254">
      <w:r>
        <w:t>Fariha Thomas</w:t>
      </w:r>
    </w:p>
    <w:p w14:paraId="4AFEC050" w14:textId="77777777" w:rsidR="002C3254" w:rsidRDefault="002C3254" w:rsidP="002C3254">
      <w:r>
        <w:t>Franklin Jacob, Black Students’ Representative, NUS Scotland</w:t>
      </w:r>
    </w:p>
    <w:p w14:paraId="2A249C73" w14:textId="77777777" w:rsidR="002C3254" w:rsidRDefault="002C3254" w:rsidP="002C3254">
      <w:r>
        <w:t>Sir Geoff Palmer</w:t>
      </w:r>
    </w:p>
    <w:p w14:paraId="5992A405" w14:textId="77777777" w:rsidR="002C3254" w:rsidRDefault="002C3254" w:rsidP="002C3254">
      <w:r>
        <w:t>Gillian Neish, Neish Training</w:t>
      </w:r>
    </w:p>
    <w:p w14:paraId="69AB2F27" w14:textId="77777777" w:rsidR="002C3254" w:rsidRDefault="002C3254" w:rsidP="002C3254">
      <w:r>
        <w:t>Giulia Liberatore, University of Edinburgh</w:t>
      </w:r>
    </w:p>
    <w:p w14:paraId="673CD51D" w14:textId="77777777" w:rsidR="002C3254" w:rsidRDefault="002C3254" w:rsidP="002C3254">
      <w:r>
        <w:t>Councillor Graham Campbell, Glasgow City Council</w:t>
      </w:r>
    </w:p>
    <w:p w14:paraId="23C8B398" w14:textId="77777777" w:rsidR="002C3254" w:rsidRDefault="002C3254" w:rsidP="002C3254">
      <w:r>
        <w:t>Hannah Lavery</w:t>
      </w:r>
    </w:p>
    <w:p w14:paraId="659EA3EF" w14:textId="77777777" w:rsidR="002C3254" w:rsidRDefault="002C3254" w:rsidP="002C3254">
      <w:r>
        <w:t>Hazel Gray, University of Edinburgh</w:t>
      </w:r>
    </w:p>
    <w:p w14:paraId="1204003D" w14:textId="77777777" w:rsidR="002C3254" w:rsidRDefault="002C3254" w:rsidP="002C3254">
      <w:r w:rsidRPr="00730CF9">
        <w:t>Dr Ima Jackson, Glasgow Caledonian University</w:t>
      </w:r>
    </w:p>
    <w:p w14:paraId="3E89D3AA" w14:textId="77777777" w:rsidR="002C3254" w:rsidRDefault="002C3254" w:rsidP="002C3254">
      <w:r>
        <w:t>Jatin Haria, Executive Director, CRER</w:t>
      </w:r>
    </w:p>
    <w:p w14:paraId="488A00BE" w14:textId="77777777" w:rsidR="002C3254" w:rsidRDefault="002C3254" w:rsidP="002C3254">
      <w:r>
        <w:t>Jelina Berlow-Rahman, Berlow-Rahman Solicitors</w:t>
      </w:r>
    </w:p>
    <w:p w14:paraId="714B46A5" w14:textId="77777777" w:rsidR="002C3254" w:rsidRDefault="002C3254" w:rsidP="002C3254">
      <w:r>
        <w:t>Julia Davidson, Scotland Against Criminalising Communities</w:t>
      </w:r>
    </w:p>
    <w:p w14:paraId="6FE22F09" w14:textId="77777777" w:rsidR="002C3254" w:rsidRDefault="002C3254" w:rsidP="002C3254">
      <w:r>
        <w:t>Julie Cupples, Professor of Human Geography and Cultural Studies, University of Edinburgh</w:t>
      </w:r>
    </w:p>
    <w:p w14:paraId="5333594A" w14:textId="77777777" w:rsidR="002C3254" w:rsidRDefault="002C3254" w:rsidP="002C3254">
      <w:r>
        <w:t>Justine Atkinson, Festival Producer, Africa in Motion (AiM)</w:t>
      </w:r>
    </w:p>
    <w:p w14:paraId="73F550CF" w14:textId="77777777" w:rsidR="002C3254" w:rsidRDefault="002C3254" w:rsidP="002C3254">
      <w:r>
        <w:t>Dr Kanchana N Ruwanpura, Institute of Geography, University of Edinburgh</w:t>
      </w:r>
    </w:p>
    <w:p w14:paraId="252A08BE" w14:textId="77777777" w:rsidR="002C3254" w:rsidRDefault="002C3254" w:rsidP="002C3254">
      <w:r>
        <w:t>Kash Taank</w:t>
      </w:r>
    </w:p>
    <w:p w14:paraId="589E1818" w14:textId="77777777" w:rsidR="002C3254" w:rsidRDefault="002C3254" w:rsidP="002C3254">
      <w:r>
        <w:t>Kaukab Stewart, SNP BAME Network Executive Member</w:t>
      </w:r>
    </w:p>
    <w:p w14:paraId="440F3DF7" w14:textId="77777777" w:rsidR="002C3254" w:rsidRDefault="002C3254" w:rsidP="002C3254">
      <w:r>
        <w:t>Khaleda Noon and IYS Ambassadors, Intercultural Youth Scotland</w:t>
      </w:r>
    </w:p>
    <w:p w14:paraId="17C90021" w14:textId="77777777" w:rsidR="002C3254" w:rsidRDefault="002C3254" w:rsidP="002C3254">
      <w:r w:rsidRPr="00730CF9">
        <w:t>Leyla De Amicis, UWS</w:t>
      </w:r>
    </w:p>
    <w:p w14:paraId="1516ABD6" w14:textId="77777777" w:rsidR="002C3254" w:rsidRDefault="002C3254" w:rsidP="002C3254">
      <w:r>
        <w:t>Lisa Williams, Director, Edinburgh Caribbean Association</w:t>
      </w:r>
    </w:p>
    <w:p w14:paraId="21CAECE9" w14:textId="77777777" w:rsidR="002C3254" w:rsidRDefault="002C3254" w:rsidP="002C3254">
      <w:r>
        <w:lastRenderedPageBreak/>
        <w:t>Lorraine Barrie, Manager, Glasgow Equality Forum</w:t>
      </w:r>
    </w:p>
    <w:p w14:paraId="00EF7B05" w14:textId="77777777" w:rsidR="002C3254" w:rsidRDefault="002C3254" w:rsidP="002C3254">
      <w:r>
        <w:t>Lucinda Broadbent, Media co-Op</w:t>
      </w:r>
    </w:p>
    <w:p w14:paraId="7E4F1028" w14:textId="77777777" w:rsidR="002C3254" w:rsidRDefault="002C3254" w:rsidP="002C3254">
      <w:r>
        <w:t>Dr Lucy Lowe, Social Anthropology, University of Edinburgh</w:t>
      </w:r>
    </w:p>
    <w:p w14:paraId="3A2BC837" w14:textId="77777777" w:rsidR="002C3254" w:rsidRDefault="002C3254" w:rsidP="002C3254">
      <w:r>
        <w:t>Marlies Kustatscher, Centre for Education for Racial Equality in Scotland</w:t>
      </w:r>
    </w:p>
    <w:p w14:paraId="3CACCAC2" w14:textId="77777777" w:rsidR="002C3254" w:rsidRDefault="002C3254" w:rsidP="002C3254">
      <w:r>
        <w:t>Mélina Valdelièvre</w:t>
      </w:r>
    </w:p>
    <w:p w14:paraId="4BEB5A14" w14:textId="77777777" w:rsidR="002C3254" w:rsidRDefault="002C3254" w:rsidP="002C3254">
      <w:r>
        <w:t>Dr Meryl Kenny, Senior Lecturer in Gender and Politics, University of Edinburgh</w:t>
      </w:r>
    </w:p>
    <w:p w14:paraId="1EEB96CC" w14:textId="77777777" w:rsidR="002C3254" w:rsidRDefault="002C3254" w:rsidP="002C3254">
      <w:r>
        <w:t>Dr Mike Orr, Co-director, Centre for Education for Racial Equality in Scotland, Uni. of Edinburgh</w:t>
      </w:r>
    </w:p>
    <w:p w14:paraId="4F04C84E" w14:textId="77777777" w:rsidR="002C3254" w:rsidRDefault="002C3254" w:rsidP="002C3254">
      <w:r>
        <w:t>Mohammed Razaq, Executive Director, WSREC</w:t>
      </w:r>
    </w:p>
    <w:p w14:paraId="05853B05" w14:textId="77777777" w:rsidR="002C3254" w:rsidRDefault="002C3254" w:rsidP="002C3254">
      <w:r>
        <w:t>Najimee Parveen, Director, PATH Scotland</w:t>
      </w:r>
    </w:p>
    <w:p w14:paraId="6335EAC2" w14:textId="77777777" w:rsidR="002C3254" w:rsidRDefault="002C3254" w:rsidP="002C3254">
      <w:r w:rsidRPr="00730CF9">
        <w:t>Naira Dar</w:t>
      </w:r>
    </w:p>
    <w:p w14:paraId="267BFA4E" w14:textId="77777777" w:rsidR="002C3254" w:rsidRDefault="002C3254" w:rsidP="002C3254">
      <w:r>
        <w:t>Professor Nasar Meer, FAcSS, University of Edinburgh</w:t>
      </w:r>
    </w:p>
    <w:p w14:paraId="7D3E5667" w14:textId="77777777" w:rsidR="002C3254" w:rsidRDefault="002C3254" w:rsidP="002C3254">
      <w:r>
        <w:t>Naseem Anwar</w:t>
      </w:r>
    </w:p>
    <w:p w14:paraId="5B85A5FA" w14:textId="77777777" w:rsidR="002C3254" w:rsidRDefault="002C3254" w:rsidP="002C3254">
      <w:r>
        <w:t>Nicola Frith, University of Edinburgh</w:t>
      </w:r>
    </w:p>
    <w:p w14:paraId="313D4BB3" w14:textId="77777777" w:rsidR="002C3254" w:rsidRDefault="002C3254" w:rsidP="002C3254">
      <w:r>
        <w:t>Neil Davidson, School of Social and Political Science, University of Glasgow</w:t>
      </w:r>
    </w:p>
    <w:p w14:paraId="178DF0BD" w14:textId="77777777" w:rsidR="002C3254" w:rsidRDefault="002C3254" w:rsidP="002C3254">
      <w:r>
        <w:t>Dr Nighet Riaz</w:t>
      </w:r>
    </w:p>
    <w:p w14:paraId="3B594CEA" w14:textId="77777777" w:rsidR="002C3254" w:rsidRDefault="002C3254" w:rsidP="002C3254">
      <w:r>
        <w:t>Dr Órla Meadhbh Murray, University of Edinburgh</w:t>
      </w:r>
    </w:p>
    <w:p w14:paraId="6BE88712" w14:textId="77777777" w:rsidR="002C3254" w:rsidRDefault="002C3254" w:rsidP="002C3254">
      <w:r>
        <w:t>Pat Elsmie, Founding Director, Migrants’ Rights Scotland</w:t>
      </w:r>
    </w:p>
    <w:p w14:paraId="5292A41D" w14:textId="77777777" w:rsidR="002C3254" w:rsidRDefault="002C3254" w:rsidP="002C3254">
      <w:r>
        <w:t>Dr Peggy Brunache, Lecturer in the History of Slavery, University of Glasgow</w:t>
      </w:r>
    </w:p>
    <w:p w14:paraId="5EAEE000" w14:textId="77777777" w:rsidR="002C3254" w:rsidRDefault="002C3254" w:rsidP="002C3254">
      <w:r>
        <w:t>Professor Peter Hopkins, Newcastle University</w:t>
      </w:r>
    </w:p>
    <w:p w14:paraId="75D43650" w14:textId="77777777" w:rsidR="002C3254" w:rsidRDefault="002C3254" w:rsidP="002C3254">
      <w:r>
        <w:t>Philomena de Lima</w:t>
      </w:r>
    </w:p>
    <w:p w14:paraId="6934A4DA" w14:textId="77777777" w:rsidR="002C3254" w:rsidRDefault="002C3254" w:rsidP="002C3254">
      <w:r>
        <w:t>Dr Pontus Odmalm, University of Edinburgh</w:t>
      </w:r>
    </w:p>
    <w:p w14:paraId="23A540E6" w14:textId="77777777" w:rsidR="002C3254" w:rsidRDefault="002C3254" w:rsidP="002C3254">
      <w:r w:rsidRPr="00730CF9">
        <w:t>Rachel Douglas, University of Glasgow</w:t>
      </w:r>
    </w:p>
    <w:p w14:paraId="15B77B25" w14:textId="77777777" w:rsidR="002C3254" w:rsidRDefault="002C3254" w:rsidP="002C3254">
      <w:r>
        <w:t>Dr Radhika Govinda, Lecturer in Sociology, School of Social and Political Science, Uni. of Edinburgh</w:t>
      </w:r>
    </w:p>
    <w:p w14:paraId="3AFBE7C6" w14:textId="77777777" w:rsidR="002C3254" w:rsidRDefault="002C3254" w:rsidP="002C3254">
      <w:r>
        <w:t>Rashne Limki, University of Edinburgh</w:t>
      </w:r>
    </w:p>
    <w:p w14:paraId="6CF76CA5" w14:textId="77777777" w:rsidR="002C3254" w:rsidRDefault="002C3254" w:rsidP="002C3254">
      <w:r>
        <w:t>Raza Sadiq, Active Life Club</w:t>
      </w:r>
    </w:p>
    <w:p w14:paraId="6B0FEE59" w14:textId="77777777" w:rsidR="002C3254" w:rsidRDefault="002C3254" w:rsidP="002C3254">
      <w:r>
        <w:t>Dr Rebecca Marsland, Senior Lecturer, Social Anthropology, University of Edinburgh</w:t>
      </w:r>
    </w:p>
    <w:p w14:paraId="5D37C8A3" w14:textId="77777777" w:rsidR="002C3254" w:rsidRDefault="002C3254" w:rsidP="002C3254">
      <w:r>
        <w:t>Resisting whiteness</w:t>
      </w:r>
    </w:p>
    <w:p w14:paraId="4018FC3E" w14:textId="77777777" w:rsidR="002C3254" w:rsidRDefault="002C3254" w:rsidP="002C3254">
      <w:r>
        <w:t>Richard Haley, Scotland Against Criminalising Communities</w:t>
      </w:r>
    </w:p>
    <w:p w14:paraId="1991A700" w14:textId="77777777" w:rsidR="002C3254" w:rsidRDefault="002C3254" w:rsidP="002C3254">
      <w:r>
        <w:t>Rohini Sharma Joshi</w:t>
      </w:r>
    </w:p>
    <w:p w14:paraId="03C061A0" w14:textId="77777777" w:rsidR="002C3254" w:rsidRDefault="002C3254" w:rsidP="002C3254">
      <w:r>
        <w:t>Rosa Murray, University of Edinburgh</w:t>
      </w:r>
    </w:p>
    <w:p w14:paraId="066DFA90" w14:textId="77777777" w:rsidR="002C3254" w:rsidRDefault="002C3254" w:rsidP="002C3254">
      <w:r>
        <w:t>Prof. Rowena Arshad, Chair in Multicultural and Anti-Racist Education, University of Edinburgh</w:t>
      </w:r>
    </w:p>
    <w:p w14:paraId="44322C12" w14:textId="77777777" w:rsidR="002C3254" w:rsidRDefault="002C3254" w:rsidP="002C3254">
      <w:r>
        <w:lastRenderedPageBreak/>
        <w:t>Safia Ali, AMINA - Muslim Women's Resource Centre</w:t>
      </w:r>
    </w:p>
    <w:p w14:paraId="53D18C80" w14:textId="77777777" w:rsidR="002C3254" w:rsidRDefault="002C3254" w:rsidP="002C3254">
      <w:r>
        <w:t>Samuel Oludare Yerokun</w:t>
      </w:r>
    </w:p>
    <w:p w14:paraId="2907DBCD" w14:textId="77777777" w:rsidR="002C3254" w:rsidRDefault="002C3254" w:rsidP="002C3254">
      <w:r w:rsidRPr="00730CF9">
        <w:t>Sanjay Lago, Performance Artist</w:t>
      </w:r>
    </w:p>
    <w:p w14:paraId="2D87FE06" w14:textId="77777777" w:rsidR="002C3254" w:rsidRDefault="002C3254" w:rsidP="002C3254">
      <w:r>
        <w:t>Sekai Machache, Visual Artist</w:t>
      </w:r>
    </w:p>
    <w:p w14:paraId="5528E8A5" w14:textId="77777777" w:rsidR="002C3254" w:rsidRDefault="002C3254" w:rsidP="002C3254">
      <w:r>
        <w:t>Shaben Begum, Director, SIAA</w:t>
      </w:r>
    </w:p>
    <w:p w14:paraId="1D71F230" w14:textId="77777777" w:rsidR="002C3254" w:rsidRDefault="002C3254" w:rsidP="002C3254">
      <w:r>
        <w:t>Shahzad Humayun, Chair, SCOREscotland</w:t>
      </w:r>
    </w:p>
    <w:p w14:paraId="3764D2A9" w14:textId="77777777" w:rsidR="002C3254" w:rsidRDefault="002C3254" w:rsidP="002C3254">
      <w:r>
        <w:t>Show Racism the Red Card Scotland</w:t>
      </w:r>
    </w:p>
    <w:p w14:paraId="31F27237" w14:textId="77777777" w:rsidR="002C3254" w:rsidRDefault="002C3254" w:rsidP="002C3254">
      <w:r>
        <w:t>Shruti Jain, Chair, Saheliya</w:t>
      </w:r>
    </w:p>
    <w:p w14:paraId="3D147322" w14:textId="77777777" w:rsidR="002C3254" w:rsidRDefault="002C3254" w:rsidP="002C3254">
      <w:r>
        <w:t>SJ Cooper-Knock, Centre of African Studies and Social Anthropology, University of Edinburgh</w:t>
      </w:r>
    </w:p>
    <w:p w14:paraId="5491C04F" w14:textId="77777777" w:rsidR="002C3254" w:rsidRDefault="002C3254" w:rsidP="002C3254">
      <w:r>
        <w:t>Teresa Piacentini, University of Glasgow</w:t>
      </w:r>
    </w:p>
    <w:p w14:paraId="768B722F" w14:textId="77777777" w:rsidR="002C3254" w:rsidRDefault="002C3254" w:rsidP="002C3254">
      <w:r>
        <w:t>Dr Tom Boylston, Department of Social Anthropology, University of Edinburgh</w:t>
      </w:r>
    </w:p>
    <w:p w14:paraId="5EA86CF5" w14:textId="77777777" w:rsidR="002C3254" w:rsidRDefault="002C3254" w:rsidP="002C3254">
      <w:r>
        <w:t>Dr Tom Cunningham, Research Fellow, History, Classics &amp; Archaeology University of Edinburgh</w:t>
      </w:r>
    </w:p>
    <w:p w14:paraId="7E68E4D1" w14:textId="77777777" w:rsidR="002C3254" w:rsidRDefault="002C3254" w:rsidP="002C3254">
      <w:r>
        <w:t>Tommy Curry, University of Edinburgh</w:t>
      </w:r>
    </w:p>
    <w:p w14:paraId="191F22C2" w14:textId="77777777" w:rsidR="002C3254" w:rsidRDefault="002C3254" w:rsidP="002C3254">
      <w:r>
        <w:t>Tony Adams, Lecturer, City of Glasgow College</w:t>
      </w:r>
    </w:p>
    <w:p w14:paraId="5A8537A1" w14:textId="77777777" w:rsidR="002C3254" w:rsidRDefault="002C3254" w:rsidP="002C3254">
      <w:r w:rsidRPr="00730CF9">
        <w:t>Trishna Singh, Sikh Sanjog</w:t>
      </w:r>
    </w:p>
    <w:p w14:paraId="43B3FC72" w14:textId="77777777" w:rsidR="002C3254" w:rsidRDefault="002C3254" w:rsidP="002C3254">
      <w:r>
        <w:t>Zandra Yeaman, Coalition for Racial Equality and Rights</w:t>
      </w:r>
    </w:p>
    <w:p w14:paraId="6AE87CE6" w14:textId="77777777" w:rsidR="002C3254" w:rsidRDefault="002C3254" w:rsidP="002C3254"/>
    <w:p w14:paraId="740C7B70" w14:textId="77777777" w:rsidR="002C3254" w:rsidRDefault="002C3254" w:rsidP="002C3254">
      <w:r>
        <w:t>(all signatories in a personal capacity unless otherwise indicated)</w:t>
      </w:r>
    </w:p>
    <w:p w14:paraId="7DE56E85" w14:textId="65CDE74A" w:rsidR="006717DE" w:rsidRDefault="006717DE" w:rsidP="002C3254">
      <w:r>
        <w:t>October 2019</w:t>
      </w:r>
    </w:p>
    <w:p w14:paraId="1DE86982" w14:textId="77777777" w:rsidR="002C3254" w:rsidRDefault="002C3254" w:rsidP="002C3254"/>
    <w:p w14:paraId="745B1105" w14:textId="77777777" w:rsidR="002C3254" w:rsidRDefault="002C3254"/>
    <w:sectPr w:rsidR="002C32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EFB2A" w14:textId="77777777" w:rsidR="00154403" w:rsidRDefault="00154403" w:rsidP="00657795">
      <w:pPr>
        <w:spacing w:after="0" w:line="240" w:lineRule="auto"/>
      </w:pPr>
      <w:r>
        <w:separator/>
      </w:r>
    </w:p>
  </w:endnote>
  <w:endnote w:type="continuationSeparator" w:id="0">
    <w:p w14:paraId="54F9C0C8" w14:textId="77777777" w:rsidR="00154403" w:rsidRDefault="00154403" w:rsidP="0065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169242"/>
      <w:docPartObj>
        <w:docPartGallery w:val="Page Numbers (Bottom of Page)"/>
        <w:docPartUnique/>
      </w:docPartObj>
    </w:sdtPr>
    <w:sdtEndPr>
      <w:rPr>
        <w:noProof/>
      </w:rPr>
    </w:sdtEndPr>
    <w:sdtContent>
      <w:p w14:paraId="2F7E44E4" w14:textId="32AEDADD" w:rsidR="002C3254" w:rsidRDefault="002C3254">
        <w:pPr>
          <w:pStyle w:val="Footer"/>
          <w:jc w:val="right"/>
        </w:pPr>
        <w:r>
          <w:fldChar w:fldCharType="begin"/>
        </w:r>
        <w:r>
          <w:instrText xml:space="preserve"> PAGE   \* MERGEFORMAT </w:instrText>
        </w:r>
        <w:r>
          <w:fldChar w:fldCharType="separate"/>
        </w:r>
        <w:r w:rsidR="00956EE9">
          <w:rPr>
            <w:noProof/>
          </w:rPr>
          <w:t>3</w:t>
        </w:r>
        <w:r>
          <w:rPr>
            <w:noProof/>
          </w:rPr>
          <w:fldChar w:fldCharType="end"/>
        </w:r>
      </w:p>
    </w:sdtContent>
  </w:sdt>
  <w:p w14:paraId="3972A5FE" w14:textId="77777777" w:rsidR="002C3254" w:rsidRDefault="002C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2153" w14:textId="46A4A618" w:rsidR="002C3254" w:rsidRDefault="002C3254">
    <w:pPr>
      <w:pStyle w:val="Footer"/>
      <w:jc w:val="right"/>
    </w:pPr>
  </w:p>
  <w:p w14:paraId="4BAE6F74" w14:textId="77777777" w:rsidR="002C3254" w:rsidRDefault="002C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2217B" w14:textId="77777777" w:rsidR="00154403" w:rsidRDefault="00154403" w:rsidP="00657795">
      <w:pPr>
        <w:spacing w:after="0" w:line="240" w:lineRule="auto"/>
      </w:pPr>
      <w:r>
        <w:separator/>
      </w:r>
    </w:p>
  </w:footnote>
  <w:footnote w:type="continuationSeparator" w:id="0">
    <w:p w14:paraId="7430AAAD" w14:textId="77777777" w:rsidR="00154403" w:rsidRDefault="00154403" w:rsidP="00657795">
      <w:pPr>
        <w:spacing w:after="0" w:line="240" w:lineRule="auto"/>
      </w:pPr>
      <w:r>
        <w:continuationSeparator/>
      </w:r>
    </w:p>
  </w:footnote>
  <w:footnote w:id="1">
    <w:p w14:paraId="467CEA47" w14:textId="74A17EE7" w:rsidR="00D7425C" w:rsidRDefault="00D7425C">
      <w:pPr>
        <w:pStyle w:val="FootnoteText"/>
      </w:pPr>
      <w:r>
        <w:rPr>
          <w:rStyle w:val="FootnoteReference"/>
        </w:rPr>
        <w:footnoteRef/>
      </w:r>
      <w:r>
        <w:t xml:space="preserve"> Scottish Government (2019). </w:t>
      </w:r>
      <w:hyperlink r:id="rId1" w:history="1">
        <w:r w:rsidRPr="00D7425C">
          <w:rPr>
            <w:rStyle w:val="Hyperlink"/>
          </w:rPr>
          <w:t>Race equality action plan: year 1 progress update</w:t>
        </w:r>
      </w:hyperlink>
      <w:r>
        <w:t>.</w:t>
      </w:r>
    </w:p>
  </w:footnote>
  <w:footnote w:id="2">
    <w:p w14:paraId="53A0C040" w14:textId="48D22BF5" w:rsidR="00490C84" w:rsidRDefault="00490C84">
      <w:pPr>
        <w:pStyle w:val="FootnoteText"/>
      </w:pPr>
      <w:r>
        <w:rPr>
          <w:rStyle w:val="FootnoteReference"/>
        </w:rPr>
        <w:footnoteRef/>
      </w:r>
      <w:r>
        <w:t xml:space="preserve"> Scottish Government (2017). </w:t>
      </w:r>
      <w:hyperlink r:id="rId2" w:history="1">
        <w:r w:rsidRPr="00490C84">
          <w:rPr>
            <w:rStyle w:val="Hyperlink"/>
          </w:rPr>
          <w:t>A fairer Scotland for all: race equality action plan and highlight report 2017-2021</w:t>
        </w:r>
      </w:hyperlink>
      <w:r>
        <w:t>.</w:t>
      </w:r>
    </w:p>
  </w:footnote>
  <w:footnote w:id="3">
    <w:p w14:paraId="1E29ECB0" w14:textId="77777777" w:rsidR="008664D7" w:rsidRDefault="008664D7" w:rsidP="008664D7">
      <w:pPr>
        <w:pStyle w:val="FootnoteText"/>
      </w:pPr>
      <w:r>
        <w:rPr>
          <w:rStyle w:val="FootnoteReference"/>
        </w:rPr>
        <w:footnoteRef/>
      </w:r>
      <w:r>
        <w:t xml:space="preserve"> Scottish Government (2019). </w:t>
      </w:r>
      <w:hyperlink r:id="rId3" w:history="1">
        <w:r w:rsidRPr="00560EB7">
          <w:rPr>
            <w:rStyle w:val="Hyperlink"/>
          </w:rPr>
          <w:t>Race Equality Action Plan programme board minutes: March 2019</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B70F" w14:textId="2700FD8D" w:rsidR="00657795" w:rsidRDefault="00657795" w:rsidP="005851A2">
    <w:pPr>
      <w:pStyle w:val="Header"/>
      <w:tabs>
        <w:tab w:val="left" w:pos="50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55A0" w14:textId="2C9ED4FF" w:rsidR="002C3254" w:rsidRDefault="002C3254" w:rsidP="00AE1C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5A60"/>
    <w:multiLevelType w:val="hybridMultilevel"/>
    <w:tmpl w:val="B538B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7A0F70"/>
    <w:multiLevelType w:val="hybridMultilevel"/>
    <w:tmpl w:val="B8C62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84CEC"/>
    <w:multiLevelType w:val="hybridMultilevel"/>
    <w:tmpl w:val="799A7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34"/>
    <w:rsid w:val="000205AC"/>
    <w:rsid w:val="000662F5"/>
    <w:rsid w:val="000D5059"/>
    <w:rsid w:val="00106381"/>
    <w:rsid w:val="00154403"/>
    <w:rsid w:val="00191134"/>
    <w:rsid w:val="001B306E"/>
    <w:rsid w:val="001E5980"/>
    <w:rsid w:val="002069E9"/>
    <w:rsid w:val="002367D9"/>
    <w:rsid w:val="002533B2"/>
    <w:rsid w:val="00280CD1"/>
    <w:rsid w:val="002C3254"/>
    <w:rsid w:val="002D4313"/>
    <w:rsid w:val="003B5CF2"/>
    <w:rsid w:val="004419E1"/>
    <w:rsid w:val="0046017E"/>
    <w:rsid w:val="00461D30"/>
    <w:rsid w:val="00490C84"/>
    <w:rsid w:val="004D4E80"/>
    <w:rsid w:val="00560EB7"/>
    <w:rsid w:val="005851A2"/>
    <w:rsid w:val="00657795"/>
    <w:rsid w:val="00667F61"/>
    <w:rsid w:val="00670A35"/>
    <w:rsid w:val="006717DE"/>
    <w:rsid w:val="007B0561"/>
    <w:rsid w:val="008664D7"/>
    <w:rsid w:val="00956EE9"/>
    <w:rsid w:val="00A248A5"/>
    <w:rsid w:val="00A26F96"/>
    <w:rsid w:val="00AE1CEE"/>
    <w:rsid w:val="00AE4A8D"/>
    <w:rsid w:val="00B11D45"/>
    <w:rsid w:val="00B14CC7"/>
    <w:rsid w:val="00C432D5"/>
    <w:rsid w:val="00CD15FB"/>
    <w:rsid w:val="00CE048D"/>
    <w:rsid w:val="00D37B37"/>
    <w:rsid w:val="00D7425C"/>
    <w:rsid w:val="00DB7CD5"/>
    <w:rsid w:val="00DD3932"/>
    <w:rsid w:val="00DE4249"/>
    <w:rsid w:val="00E5310F"/>
    <w:rsid w:val="00F86C37"/>
    <w:rsid w:val="00FB5048"/>
    <w:rsid w:val="00FC4BD2"/>
    <w:rsid w:val="00FD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FC7E"/>
  <w15:chartTrackingRefBased/>
  <w15:docId w15:val="{4CEB701A-ACAF-46F2-92D6-1DC2C1B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795"/>
  </w:style>
  <w:style w:type="paragraph" w:styleId="Footer">
    <w:name w:val="footer"/>
    <w:basedOn w:val="Normal"/>
    <w:link w:val="FooterChar"/>
    <w:uiPriority w:val="99"/>
    <w:unhideWhenUsed/>
    <w:rsid w:val="0065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95"/>
  </w:style>
  <w:style w:type="character" w:styleId="Hyperlink">
    <w:name w:val="Hyperlink"/>
    <w:uiPriority w:val="99"/>
    <w:unhideWhenUsed/>
    <w:rsid w:val="00AE1CEE"/>
    <w:rPr>
      <w:color w:val="0563C1"/>
      <w:u w:val="single"/>
    </w:rPr>
  </w:style>
  <w:style w:type="character" w:styleId="CommentReference">
    <w:name w:val="annotation reference"/>
    <w:basedOn w:val="DefaultParagraphFont"/>
    <w:uiPriority w:val="99"/>
    <w:semiHidden/>
    <w:unhideWhenUsed/>
    <w:rsid w:val="00AE1CEE"/>
    <w:rPr>
      <w:sz w:val="16"/>
      <w:szCs w:val="16"/>
    </w:rPr>
  </w:style>
  <w:style w:type="paragraph" w:styleId="CommentText">
    <w:name w:val="annotation text"/>
    <w:basedOn w:val="Normal"/>
    <w:link w:val="CommentTextChar"/>
    <w:uiPriority w:val="99"/>
    <w:semiHidden/>
    <w:unhideWhenUsed/>
    <w:rsid w:val="00AE1CEE"/>
    <w:pPr>
      <w:spacing w:line="240" w:lineRule="auto"/>
    </w:pPr>
    <w:rPr>
      <w:sz w:val="20"/>
      <w:szCs w:val="20"/>
    </w:rPr>
  </w:style>
  <w:style w:type="character" w:customStyle="1" w:styleId="CommentTextChar">
    <w:name w:val="Comment Text Char"/>
    <w:basedOn w:val="DefaultParagraphFont"/>
    <w:link w:val="CommentText"/>
    <w:uiPriority w:val="99"/>
    <w:semiHidden/>
    <w:rsid w:val="00AE1CEE"/>
    <w:rPr>
      <w:sz w:val="20"/>
      <w:szCs w:val="20"/>
    </w:rPr>
  </w:style>
  <w:style w:type="paragraph" w:styleId="CommentSubject">
    <w:name w:val="annotation subject"/>
    <w:basedOn w:val="CommentText"/>
    <w:next w:val="CommentText"/>
    <w:link w:val="CommentSubjectChar"/>
    <w:uiPriority w:val="99"/>
    <w:semiHidden/>
    <w:unhideWhenUsed/>
    <w:rsid w:val="00AE1CEE"/>
    <w:rPr>
      <w:b/>
      <w:bCs/>
    </w:rPr>
  </w:style>
  <w:style w:type="character" w:customStyle="1" w:styleId="CommentSubjectChar">
    <w:name w:val="Comment Subject Char"/>
    <w:basedOn w:val="CommentTextChar"/>
    <w:link w:val="CommentSubject"/>
    <w:uiPriority w:val="99"/>
    <w:semiHidden/>
    <w:rsid w:val="00AE1CEE"/>
    <w:rPr>
      <w:b/>
      <w:bCs/>
      <w:sz w:val="20"/>
      <w:szCs w:val="20"/>
    </w:rPr>
  </w:style>
  <w:style w:type="paragraph" w:styleId="BalloonText">
    <w:name w:val="Balloon Text"/>
    <w:basedOn w:val="Normal"/>
    <w:link w:val="BalloonTextChar"/>
    <w:uiPriority w:val="99"/>
    <w:semiHidden/>
    <w:unhideWhenUsed/>
    <w:rsid w:val="00AE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EE"/>
    <w:rPr>
      <w:rFonts w:ascii="Segoe UI" w:hAnsi="Segoe UI" w:cs="Segoe UI"/>
      <w:sz w:val="18"/>
      <w:szCs w:val="18"/>
    </w:rPr>
  </w:style>
  <w:style w:type="paragraph" w:styleId="ListParagraph">
    <w:name w:val="List Paragraph"/>
    <w:basedOn w:val="Normal"/>
    <w:uiPriority w:val="34"/>
    <w:qFormat/>
    <w:rsid w:val="00AE1CEE"/>
    <w:pPr>
      <w:ind w:left="720"/>
      <w:contextualSpacing/>
    </w:pPr>
  </w:style>
  <w:style w:type="paragraph" w:styleId="FootnoteText">
    <w:name w:val="footnote text"/>
    <w:basedOn w:val="Normal"/>
    <w:link w:val="FootnoteTextChar"/>
    <w:uiPriority w:val="99"/>
    <w:semiHidden/>
    <w:unhideWhenUsed/>
    <w:rsid w:val="00560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EB7"/>
    <w:rPr>
      <w:sz w:val="20"/>
      <w:szCs w:val="20"/>
    </w:rPr>
  </w:style>
  <w:style w:type="character" w:styleId="FootnoteReference">
    <w:name w:val="footnote reference"/>
    <w:basedOn w:val="DefaultParagraphFont"/>
    <w:uiPriority w:val="99"/>
    <w:semiHidden/>
    <w:unhideWhenUsed/>
    <w:rsid w:val="00560EB7"/>
    <w:rPr>
      <w:vertAlign w:val="superscript"/>
    </w:rPr>
  </w:style>
  <w:style w:type="character" w:styleId="FollowedHyperlink">
    <w:name w:val="FollowedHyperlink"/>
    <w:basedOn w:val="DefaultParagraphFont"/>
    <w:uiPriority w:val="99"/>
    <w:semiHidden/>
    <w:unhideWhenUsed/>
    <w:rsid w:val="00D7425C"/>
    <w:rPr>
      <w:color w:val="954F72" w:themeColor="followedHyperlink"/>
      <w:u w:val="single"/>
    </w:rPr>
  </w:style>
  <w:style w:type="paragraph" w:styleId="Quote">
    <w:name w:val="Quote"/>
    <w:basedOn w:val="Normal"/>
    <w:next w:val="Normal"/>
    <w:link w:val="QuoteChar"/>
    <w:uiPriority w:val="29"/>
    <w:qFormat/>
    <w:rsid w:val="00490C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90C84"/>
    <w:rPr>
      <w:i/>
      <w:iCs/>
      <w:color w:val="404040" w:themeColor="text1" w:themeTint="BF"/>
    </w:rPr>
  </w:style>
  <w:style w:type="character" w:customStyle="1" w:styleId="Heading1Char">
    <w:name w:val="Heading 1 Char"/>
    <w:basedOn w:val="DefaultParagraphFont"/>
    <w:link w:val="Heading1"/>
    <w:uiPriority w:val="9"/>
    <w:rsid w:val="002C32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1134">
      <w:bodyDiv w:val="1"/>
      <w:marLeft w:val="0"/>
      <w:marRight w:val="0"/>
      <w:marTop w:val="0"/>
      <w:marBottom w:val="0"/>
      <w:divBdr>
        <w:top w:val="none" w:sz="0" w:space="0" w:color="auto"/>
        <w:left w:val="none" w:sz="0" w:space="0" w:color="auto"/>
        <w:bottom w:val="none" w:sz="0" w:space="0" w:color="auto"/>
        <w:right w:val="none" w:sz="0" w:space="0" w:color="auto"/>
      </w:divBdr>
    </w:div>
    <w:div w:id="394789631">
      <w:bodyDiv w:val="1"/>
      <w:marLeft w:val="0"/>
      <w:marRight w:val="0"/>
      <w:marTop w:val="0"/>
      <w:marBottom w:val="0"/>
      <w:divBdr>
        <w:top w:val="none" w:sz="0" w:space="0" w:color="auto"/>
        <w:left w:val="none" w:sz="0" w:space="0" w:color="auto"/>
        <w:bottom w:val="none" w:sz="0" w:space="0" w:color="auto"/>
        <w:right w:val="none" w:sz="0" w:space="0" w:color="auto"/>
      </w:divBdr>
    </w:div>
    <w:div w:id="424496300">
      <w:bodyDiv w:val="1"/>
      <w:marLeft w:val="0"/>
      <w:marRight w:val="0"/>
      <w:marTop w:val="0"/>
      <w:marBottom w:val="0"/>
      <w:divBdr>
        <w:top w:val="none" w:sz="0" w:space="0" w:color="auto"/>
        <w:left w:val="none" w:sz="0" w:space="0" w:color="auto"/>
        <w:bottom w:val="none" w:sz="0" w:space="0" w:color="auto"/>
        <w:right w:val="none" w:sz="0" w:space="0" w:color="auto"/>
      </w:divBdr>
    </w:div>
    <w:div w:id="528833181">
      <w:bodyDiv w:val="1"/>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
        <w:div w:id="88238962">
          <w:marLeft w:val="0"/>
          <w:marRight w:val="0"/>
          <w:marTop w:val="0"/>
          <w:marBottom w:val="0"/>
          <w:divBdr>
            <w:top w:val="none" w:sz="0" w:space="0" w:color="auto"/>
            <w:left w:val="none" w:sz="0" w:space="0" w:color="auto"/>
            <w:bottom w:val="none" w:sz="0" w:space="0" w:color="auto"/>
            <w:right w:val="none" w:sz="0" w:space="0" w:color="auto"/>
          </w:divBdr>
        </w:div>
        <w:div w:id="228342740">
          <w:marLeft w:val="0"/>
          <w:marRight w:val="0"/>
          <w:marTop w:val="0"/>
          <w:marBottom w:val="0"/>
          <w:divBdr>
            <w:top w:val="none" w:sz="0" w:space="0" w:color="auto"/>
            <w:left w:val="none" w:sz="0" w:space="0" w:color="auto"/>
            <w:bottom w:val="none" w:sz="0" w:space="0" w:color="auto"/>
            <w:right w:val="none" w:sz="0" w:space="0" w:color="auto"/>
          </w:divBdr>
        </w:div>
        <w:div w:id="1336762689">
          <w:marLeft w:val="0"/>
          <w:marRight w:val="0"/>
          <w:marTop w:val="0"/>
          <w:marBottom w:val="0"/>
          <w:divBdr>
            <w:top w:val="none" w:sz="0" w:space="0" w:color="auto"/>
            <w:left w:val="none" w:sz="0" w:space="0" w:color="auto"/>
            <w:bottom w:val="none" w:sz="0" w:space="0" w:color="auto"/>
            <w:right w:val="none" w:sz="0" w:space="0" w:color="auto"/>
          </w:divBdr>
        </w:div>
      </w:divsChild>
    </w:div>
    <w:div w:id="995643856">
      <w:bodyDiv w:val="1"/>
      <w:marLeft w:val="0"/>
      <w:marRight w:val="0"/>
      <w:marTop w:val="0"/>
      <w:marBottom w:val="0"/>
      <w:divBdr>
        <w:top w:val="none" w:sz="0" w:space="0" w:color="auto"/>
        <w:left w:val="none" w:sz="0" w:space="0" w:color="auto"/>
        <w:bottom w:val="none" w:sz="0" w:space="0" w:color="auto"/>
        <w:right w:val="none" w:sz="0" w:space="0" w:color="auto"/>
      </w:divBdr>
    </w:div>
    <w:div w:id="1373656230">
      <w:bodyDiv w:val="1"/>
      <w:marLeft w:val="0"/>
      <w:marRight w:val="0"/>
      <w:marTop w:val="0"/>
      <w:marBottom w:val="0"/>
      <w:divBdr>
        <w:top w:val="none" w:sz="0" w:space="0" w:color="auto"/>
        <w:left w:val="none" w:sz="0" w:space="0" w:color="auto"/>
        <w:bottom w:val="none" w:sz="0" w:space="0" w:color="auto"/>
        <w:right w:val="none" w:sz="0" w:space="0" w:color="auto"/>
      </w:divBdr>
    </w:div>
    <w:div w:id="1420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race-equality-action-plan-programme-board-minutes-march-2019/" TargetMode="External"/><Relationship Id="rId2" Type="http://schemas.openxmlformats.org/officeDocument/2006/relationships/hyperlink" Target="https://www.gov.scot/publications/fairer-scotland-race-equality-action-plan-2017-2021-highlight-report/" TargetMode="External"/><Relationship Id="rId1" Type="http://schemas.openxmlformats.org/officeDocument/2006/relationships/hyperlink" Target="https://www.gov.scot/publications/race-equality-action-plan-year-1-progres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A97B-DF1A-484C-82DB-13599398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CRER</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Schmidt</dc:creator>
  <cp:keywords/>
  <dc:description/>
  <cp:lastModifiedBy>Jatin Haria</cp:lastModifiedBy>
  <cp:revision>2</cp:revision>
  <cp:lastPrinted>2019-11-18T10:37:00Z</cp:lastPrinted>
  <dcterms:created xsi:type="dcterms:W3CDTF">2019-11-19T10:59:00Z</dcterms:created>
  <dcterms:modified xsi:type="dcterms:W3CDTF">2019-11-19T10:59:00Z</dcterms:modified>
</cp:coreProperties>
</file>